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770F6" w14:textId="08C149F1"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rPr>
          <w:rFonts w:cs="Arial"/>
          <w:b/>
          <w:bCs/>
          <w:sz w:val="26"/>
          <w:szCs w:val="26"/>
        </w:rPr>
      </w:pPr>
    </w:p>
    <w:p w14:paraId="7EC770F7"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rPr>
          <w:rFonts w:cs="Arial"/>
          <w:b/>
          <w:bCs/>
          <w:sz w:val="26"/>
          <w:szCs w:val="26"/>
        </w:rPr>
      </w:pPr>
    </w:p>
    <w:p w14:paraId="7EC770F8"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rPr>
          <w:rFonts w:cs="Arial"/>
          <w:b/>
          <w:bCs/>
          <w:sz w:val="26"/>
          <w:szCs w:val="26"/>
        </w:rPr>
      </w:pPr>
    </w:p>
    <w:p w14:paraId="7EC770F9"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rPr>
          <w:rFonts w:cs="Arial"/>
          <w:b/>
          <w:bCs/>
          <w:sz w:val="26"/>
          <w:szCs w:val="26"/>
        </w:rPr>
      </w:pPr>
    </w:p>
    <w:p w14:paraId="7EC770FA"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rPr>
          <w:rFonts w:cs="Arial"/>
          <w:b/>
          <w:bCs/>
          <w:sz w:val="26"/>
          <w:szCs w:val="26"/>
        </w:rPr>
      </w:pPr>
    </w:p>
    <w:p w14:paraId="7EC770FB"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rPr>
          <w:rFonts w:cs="Arial"/>
          <w:b/>
          <w:bCs/>
          <w:sz w:val="26"/>
          <w:szCs w:val="26"/>
        </w:rPr>
      </w:pPr>
    </w:p>
    <w:p w14:paraId="7EC770FC"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rPr>
          <w:rFonts w:cs="Arial"/>
          <w:b/>
          <w:bCs/>
          <w:sz w:val="26"/>
          <w:szCs w:val="26"/>
        </w:rPr>
      </w:pPr>
    </w:p>
    <w:p w14:paraId="7EC770FD"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rPr>
          <w:rFonts w:cs="Arial"/>
          <w:b/>
          <w:bCs/>
          <w:sz w:val="26"/>
          <w:szCs w:val="26"/>
        </w:rPr>
      </w:pPr>
    </w:p>
    <w:p w14:paraId="7EC770FE" w14:textId="77777777" w:rsidR="00DA0B50" w:rsidRDefault="00DA0B50" w:rsidP="00DA0B50">
      <w:pPr>
        <w:pStyle w:val="Heading1"/>
      </w:pPr>
      <w:r>
        <w:t>CURRICULUM VITAE</w:t>
      </w:r>
    </w:p>
    <w:p w14:paraId="7EC770FF"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center"/>
        <w:rPr>
          <w:rFonts w:cs="Arial"/>
          <w:b/>
          <w:bCs/>
          <w:sz w:val="26"/>
          <w:szCs w:val="26"/>
        </w:rPr>
      </w:pPr>
      <w:r>
        <w:rPr>
          <w:rFonts w:cs="Arial"/>
          <w:b/>
          <w:bCs/>
          <w:sz w:val="26"/>
          <w:szCs w:val="26"/>
        </w:rPr>
        <w:t>OF</w:t>
      </w:r>
    </w:p>
    <w:p w14:paraId="7EC77100"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center"/>
        <w:rPr>
          <w:rFonts w:cs="Arial"/>
          <w:b/>
          <w:bCs/>
          <w:sz w:val="26"/>
          <w:szCs w:val="26"/>
        </w:rPr>
      </w:pPr>
      <w:r>
        <w:rPr>
          <w:rFonts w:cs="Arial"/>
          <w:b/>
          <w:bCs/>
          <w:sz w:val="26"/>
          <w:szCs w:val="26"/>
        </w:rPr>
        <w:t>CHRISTIAN D. SEARCY</w:t>
      </w:r>
    </w:p>
    <w:p w14:paraId="7EC77101"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rPr>
          <w:rFonts w:cs="Arial"/>
          <w:sz w:val="24"/>
          <w:u w:val="single"/>
        </w:rPr>
      </w:pPr>
    </w:p>
    <w:p w14:paraId="7EC77102"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rPr>
          <w:rFonts w:cs="Arial"/>
          <w:sz w:val="24"/>
          <w:u w:val="single"/>
        </w:rPr>
      </w:pPr>
    </w:p>
    <w:p w14:paraId="7EC77103" w14:textId="77777777" w:rsidR="00DA0B50" w:rsidRDefault="00DA0B50" w:rsidP="00DA0B50">
      <w:pPr>
        <w:pStyle w:val="Section"/>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 w:val="24"/>
          <w:szCs w:val="24"/>
          <w:u w:val="single"/>
        </w:rPr>
      </w:pPr>
      <w:r>
        <w:rPr>
          <w:rFonts w:cs="Arial"/>
          <w:sz w:val="24"/>
          <w:szCs w:val="24"/>
          <w:u w:val="single"/>
        </w:rPr>
        <w:t>PERSONAL</w:t>
      </w:r>
    </w:p>
    <w:p w14:paraId="7EC77104"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bookmarkStart w:id="0" w:name="QuickMark"/>
      <w:bookmarkEnd w:id="0"/>
    </w:p>
    <w:p w14:paraId="7EC77105" w14:textId="7203077B" w:rsidR="008E4C2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 xml:space="preserve">Born in Jacksonville, Florida </w:t>
      </w:r>
    </w:p>
    <w:p w14:paraId="7EC77106" w14:textId="6A91E368" w:rsidR="00DA0B50" w:rsidRDefault="008E4C2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Married to Priscilla G. Searcy from 10/11/69 until her death 3/20/16</w:t>
      </w:r>
    </w:p>
    <w:p w14:paraId="6D1A9C27" w14:textId="77777777" w:rsidR="001B1BBB" w:rsidRDefault="001B1BBB" w:rsidP="001B1BBB">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Married to Michelle G. Searcy 11/6/2021</w:t>
      </w:r>
    </w:p>
    <w:p w14:paraId="7EC77107"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p>
    <w:p w14:paraId="7EC77108" w14:textId="5E9A7B35"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left="1390" w:hanging="1390"/>
        <w:jc w:val="both"/>
        <w:rPr>
          <w:rFonts w:cs="Arial"/>
          <w:szCs w:val="20"/>
        </w:rPr>
      </w:pPr>
      <w:r>
        <w:rPr>
          <w:rFonts w:cs="Arial"/>
          <w:szCs w:val="20"/>
        </w:rPr>
        <w:t>Children:</w:t>
      </w:r>
      <w:r>
        <w:rPr>
          <w:rFonts w:cs="Arial"/>
          <w:szCs w:val="20"/>
        </w:rPr>
        <w:tab/>
      </w:r>
      <w:r>
        <w:rPr>
          <w:rFonts w:cs="Arial"/>
          <w:szCs w:val="20"/>
        </w:rPr>
        <w:tab/>
        <w:t>Henry Faulk Searcy, II,</w:t>
      </w:r>
    </w:p>
    <w:p w14:paraId="7EC77109" w14:textId="6C2EA5CF"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1390"/>
        <w:jc w:val="both"/>
        <w:rPr>
          <w:rFonts w:cs="Arial"/>
          <w:szCs w:val="20"/>
        </w:rPr>
      </w:pPr>
      <w:r>
        <w:rPr>
          <w:rFonts w:cs="Arial"/>
          <w:szCs w:val="20"/>
        </w:rPr>
        <w:t>Christian Dietrich Searcy, Jr.</w:t>
      </w:r>
    </w:p>
    <w:p w14:paraId="7EC7710A" w14:textId="224D24A6"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1390"/>
        <w:jc w:val="both"/>
        <w:rPr>
          <w:rFonts w:cs="Arial"/>
          <w:szCs w:val="20"/>
        </w:rPr>
      </w:pPr>
      <w:r>
        <w:rPr>
          <w:rFonts w:cs="Arial"/>
          <w:szCs w:val="20"/>
        </w:rPr>
        <w:t>Angela Eden Searcy</w:t>
      </w:r>
    </w:p>
    <w:p w14:paraId="7EC7710C" w14:textId="3073C4BB" w:rsidR="00DA0B50" w:rsidRDefault="00DA0B50" w:rsidP="00E71737">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1390"/>
        <w:jc w:val="both"/>
        <w:rPr>
          <w:rFonts w:cs="Arial"/>
          <w:szCs w:val="20"/>
        </w:rPr>
      </w:pPr>
      <w:r>
        <w:rPr>
          <w:rFonts w:cs="Arial"/>
          <w:szCs w:val="20"/>
        </w:rPr>
        <w:t>William Eric Searcy</w:t>
      </w:r>
    </w:p>
    <w:p w14:paraId="465ABFC3" w14:textId="77777777" w:rsidR="00E71737" w:rsidRDefault="00E71737" w:rsidP="00E71737">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1390"/>
        <w:jc w:val="both"/>
        <w:rPr>
          <w:rFonts w:cs="Arial"/>
          <w:sz w:val="24"/>
          <w:u w:val="single"/>
        </w:rPr>
      </w:pPr>
    </w:p>
    <w:p w14:paraId="7EC7710D" w14:textId="77777777" w:rsidR="00DA0B50" w:rsidRDefault="00DA0B50" w:rsidP="00DA0B50">
      <w:pPr>
        <w:pStyle w:val="Section"/>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 w:val="24"/>
          <w:szCs w:val="24"/>
          <w:u w:val="single"/>
        </w:rPr>
      </w:pPr>
      <w:r>
        <w:rPr>
          <w:rFonts w:cs="Arial"/>
          <w:sz w:val="24"/>
          <w:szCs w:val="24"/>
          <w:u w:val="single"/>
        </w:rPr>
        <w:t>EDUCATION</w:t>
      </w:r>
    </w:p>
    <w:p w14:paraId="7EC7710E"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p>
    <w:p w14:paraId="7EC7710F" w14:textId="77777777" w:rsidR="00DA0B50" w:rsidRDefault="00DA0B50" w:rsidP="00DA0B50">
      <w:pPr>
        <w:tabs>
          <w:tab w:val="right" w:pos="8352"/>
        </w:tabs>
        <w:jc w:val="both"/>
        <w:rPr>
          <w:rFonts w:cs="Arial"/>
          <w:szCs w:val="20"/>
        </w:rPr>
      </w:pPr>
      <w:r>
        <w:rPr>
          <w:rFonts w:cs="Arial"/>
          <w:b/>
          <w:bCs/>
          <w:szCs w:val="20"/>
        </w:rPr>
        <w:t>Stetson University Law School</w:t>
      </w:r>
      <w:r>
        <w:tab/>
      </w:r>
      <w:r>
        <w:rPr>
          <w:rFonts w:cs="Arial"/>
          <w:b/>
          <w:bCs/>
          <w:szCs w:val="20"/>
        </w:rPr>
        <w:t>1970-1973</w:t>
      </w:r>
    </w:p>
    <w:p w14:paraId="7EC77110"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mallCaps/>
          <w:szCs w:val="20"/>
        </w:rPr>
        <w:t xml:space="preserve">Juris Doctor </w:t>
      </w:r>
    </w:p>
    <w:p w14:paraId="7EC77111"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p>
    <w:p w14:paraId="7EC77112" w14:textId="77777777" w:rsidR="00DA0B50" w:rsidRDefault="00DA0B50" w:rsidP="00DA0B50">
      <w:pPr>
        <w:tabs>
          <w:tab w:val="right" w:pos="8352"/>
        </w:tabs>
        <w:jc w:val="both"/>
        <w:rPr>
          <w:rFonts w:cs="Arial"/>
          <w:szCs w:val="20"/>
        </w:rPr>
      </w:pPr>
      <w:r>
        <w:rPr>
          <w:rFonts w:cs="Arial"/>
          <w:b/>
          <w:bCs/>
          <w:szCs w:val="20"/>
        </w:rPr>
        <w:t>University of Virginia</w:t>
      </w:r>
      <w:r>
        <w:tab/>
      </w:r>
      <w:r>
        <w:rPr>
          <w:rFonts w:cs="Arial"/>
          <w:b/>
          <w:bCs/>
          <w:szCs w:val="20"/>
        </w:rPr>
        <w:t>1965-1970</w:t>
      </w:r>
    </w:p>
    <w:p w14:paraId="7EC77113"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rPr>
      </w:pPr>
      <w:r>
        <w:rPr>
          <w:rFonts w:cs="Arial"/>
          <w:smallCaps/>
          <w:szCs w:val="20"/>
        </w:rPr>
        <w:t>Bachelor of Arts with Distinction</w:t>
      </w:r>
    </w:p>
    <w:p w14:paraId="7EC77114" w14:textId="77777777" w:rsidR="00DA0B50" w:rsidRDefault="00DA0B50" w:rsidP="00DA0B50">
      <w:pPr>
        <w:pStyle w:val="Section"/>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left="0"/>
        <w:jc w:val="both"/>
        <w:rPr>
          <w:rFonts w:cs="Arial"/>
          <w:sz w:val="24"/>
          <w:szCs w:val="24"/>
          <w:u w:val="single"/>
        </w:rPr>
      </w:pPr>
    </w:p>
    <w:p w14:paraId="7EC77115" w14:textId="77777777" w:rsidR="00DA0B50" w:rsidRDefault="00DA0B50" w:rsidP="00DA0B50">
      <w:pPr>
        <w:pStyle w:val="Section"/>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 w:val="24"/>
          <w:szCs w:val="24"/>
          <w:u w:val="single"/>
        </w:rPr>
      </w:pPr>
      <w:r>
        <w:rPr>
          <w:rFonts w:cs="Arial"/>
          <w:sz w:val="24"/>
          <w:szCs w:val="24"/>
          <w:u w:val="single"/>
        </w:rPr>
        <w:t>EMPLOYMENT</w:t>
      </w:r>
    </w:p>
    <w:p w14:paraId="7EC77116"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p>
    <w:p w14:paraId="7EC77117" w14:textId="77777777" w:rsidR="00DA0B50" w:rsidRDefault="00DA0B50" w:rsidP="00DA0B50">
      <w:pPr>
        <w:tabs>
          <w:tab w:val="right" w:pos="8352"/>
        </w:tabs>
        <w:jc w:val="both"/>
        <w:rPr>
          <w:rFonts w:cs="Arial"/>
          <w:b/>
          <w:bCs/>
          <w:szCs w:val="20"/>
        </w:rPr>
      </w:pPr>
      <w:r>
        <w:rPr>
          <w:rFonts w:cs="Arial"/>
          <w:b/>
          <w:bCs/>
          <w:szCs w:val="20"/>
        </w:rPr>
        <w:t xml:space="preserve">Shareholder, Chairman of the Board, President </w:t>
      </w:r>
      <w:r>
        <w:rPr>
          <w:rFonts w:cs="Arial"/>
          <w:b/>
          <w:bCs/>
          <w:szCs w:val="20"/>
        </w:rPr>
        <w:tab/>
        <w:t>1989-Present</w:t>
      </w:r>
    </w:p>
    <w:p w14:paraId="7EC77118"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b/>
          <w:bCs/>
          <w:szCs w:val="20"/>
        </w:rPr>
      </w:pPr>
      <w:r>
        <w:rPr>
          <w:rFonts w:cs="Arial"/>
          <w:b/>
          <w:bCs/>
          <w:szCs w:val="20"/>
        </w:rPr>
        <w:t xml:space="preserve">  and Chief Executive Officer</w:t>
      </w:r>
    </w:p>
    <w:p w14:paraId="7EC77119" w14:textId="77777777" w:rsidR="00DA0B50" w:rsidRDefault="00DA0B50" w:rsidP="00DA0B50">
      <w:pPr>
        <w:tabs>
          <w:tab w:val="right" w:pos="8352"/>
        </w:tabs>
        <w:jc w:val="both"/>
        <w:rPr>
          <w:rFonts w:cs="Arial"/>
          <w:smallCaps/>
          <w:szCs w:val="20"/>
        </w:rPr>
      </w:pPr>
      <w:r>
        <w:rPr>
          <w:rFonts w:cs="Arial"/>
          <w:smallCaps/>
          <w:szCs w:val="20"/>
        </w:rPr>
        <w:t>Searcy Denney Scarola Barnhart &amp; Shipley, P.A.</w:t>
      </w:r>
      <w:r>
        <w:rPr>
          <w:rFonts w:cs="Arial"/>
          <w:smallCaps/>
          <w:szCs w:val="20"/>
        </w:rPr>
        <w:tab/>
        <w:t>West Palm Beach, FL</w:t>
      </w:r>
    </w:p>
    <w:p w14:paraId="7EC7711A"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b/>
          <w:bCs/>
          <w:szCs w:val="20"/>
        </w:rPr>
      </w:pPr>
    </w:p>
    <w:p w14:paraId="7EC7711B" w14:textId="77777777" w:rsidR="00DA0B50" w:rsidRDefault="00DA0B50" w:rsidP="00DA0B50">
      <w:pPr>
        <w:tabs>
          <w:tab w:val="right" w:pos="8352"/>
        </w:tabs>
        <w:jc w:val="both"/>
        <w:rPr>
          <w:rFonts w:cs="Arial"/>
          <w:b/>
          <w:bCs/>
          <w:szCs w:val="20"/>
        </w:rPr>
      </w:pPr>
      <w:r>
        <w:rPr>
          <w:rFonts w:cs="Arial"/>
          <w:b/>
          <w:bCs/>
          <w:szCs w:val="20"/>
        </w:rPr>
        <w:t>Shareholder and President</w:t>
      </w:r>
      <w:r>
        <w:rPr>
          <w:rFonts w:cs="Arial"/>
          <w:b/>
          <w:bCs/>
          <w:szCs w:val="20"/>
        </w:rPr>
        <w:tab/>
        <w:t>1985-1989</w:t>
      </w:r>
    </w:p>
    <w:p w14:paraId="7EC7711C" w14:textId="77777777" w:rsidR="00DA0B50" w:rsidRDefault="00DA0B50" w:rsidP="00DA0B50">
      <w:pPr>
        <w:tabs>
          <w:tab w:val="right" w:pos="8352"/>
        </w:tabs>
        <w:jc w:val="both"/>
        <w:rPr>
          <w:rFonts w:cs="Arial"/>
          <w:szCs w:val="20"/>
        </w:rPr>
      </w:pPr>
      <w:r>
        <w:rPr>
          <w:rFonts w:cs="Arial"/>
          <w:smallCaps/>
          <w:szCs w:val="20"/>
        </w:rPr>
        <w:t>Montgomery, Searcy and Denney, P.A.</w:t>
      </w:r>
      <w:r>
        <w:rPr>
          <w:rFonts w:cs="Arial"/>
          <w:smallCaps/>
          <w:szCs w:val="20"/>
        </w:rPr>
        <w:tab/>
        <w:t>West Palm Beach, FL</w:t>
      </w:r>
    </w:p>
    <w:p w14:paraId="7EC7711D"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p>
    <w:p w14:paraId="7EC7711E" w14:textId="77777777" w:rsidR="00DA0B50" w:rsidRDefault="00DA0B50" w:rsidP="00DA0B50">
      <w:pPr>
        <w:tabs>
          <w:tab w:val="right" w:pos="8352"/>
        </w:tabs>
        <w:jc w:val="both"/>
        <w:rPr>
          <w:rFonts w:cs="Arial"/>
          <w:b/>
          <w:bCs/>
          <w:szCs w:val="20"/>
        </w:rPr>
      </w:pPr>
      <w:r>
        <w:rPr>
          <w:rFonts w:cs="Arial"/>
          <w:b/>
          <w:bCs/>
          <w:szCs w:val="20"/>
        </w:rPr>
        <w:t>Shareholder</w:t>
      </w:r>
      <w:r>
        <w:rPr>
          <w:rFonts w:cs="Arial"/>
          <w:b/>
          <w:bCs/>
          <w:szCs w:val="20"/>
        </w:rPr>
        <w:tab/>
        <w:t>1976-1985</w:t>
      </w:r>
    </w:p>
    <w:p w14:paraId="7EC7711F" w14:textId="77777777" w:rsidR="00DA0B50" w:rsidRDefault="00DA0B50" w:rsidP="00DA0B50">
      <w:pPr>
        <w:tabs>
          <w:tab w:val="right" w:pos="8352"/>
        </w:tabs>
        <w:jc w:val="both"/>
        <w:rPr>
          <w:rFonts w:cs="Arial"/>
          <w:smallCaps/>
          <w:szCs w:val="20"/>
        </w:rPr>
      </w:pPr>
      <w:r>
        <w:rPr>
          <w:rFonts w:cs="Arial"/>
          <w:smallCaps/>
          <w:szCs w:val="20"/>
        </w:rPr>
        <w:t xml:space="preserve">Montgomery, Lytal, Reiter, Denney and Searcy, P.A. </w:t>
      </w:r>
      <w:r>
        <w:rPr>
          <w:rFonts w:cs="Arial"/>
          <w:smallCaps/>
          <w:szCs w:val="20"/>
        </w:rPr>
        <w:tab/>
        <w:t>West Palm Beach, FL</w:t>
      </w:r>
    </w:p>
    <w:p w14:paraId="7EC77120"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p>
    <w:p w14:paraId="7EC77121" w14:textId="77777777" w:rsidR="00DA0B50" w:rsidRDefault="00DA0B50" w:rsidP="00DA0B50">
      <w:pPr>
        <w:tabs>
          <w:tab w:val="right" w:pos="8352"/>
        </w:tabs>
        <w:jc w:val="both"/>
        <w:rPr>
          <w:rFonts w:cs="Arial"/>
          <w:b/>
          <w:bCs/>
          <w:szCs w:val="20"/>
        </w:rPr>
      </w:pPr>
      <w:r>
        <w:rPr>
          <w:rFonts w:cs="Arial"/>
          <w:b/>
          <w:bCs/>
          <w:szCs w:val="20"/>
        </w:rPr>
        <w:t>Associate</w:t>
      </w:r>
      <w:r>
        <w:rPr>
          <w:rFonts w:cs="Arial"/>
          <w:b/>
          <w:bCs/>
          <w:szCs w:val="20"/>
        </w:rPr>
        <w:tab/>
        <w:t>1974-1976</w:t>
      </w:r>
    </w:p>
    <w:p w14:paraId="7EC77122" w14:textId="77777777" w:rsidR="00DA0B50" w:rsidRDefault="00DA0B50" w:rsidP="00DA0B50">
      <w:pPr>
        <w:tabs>
          <w:tab w:val="right" w:pos="8352"/>
        </w:tabs>
        <w:jc w:val="both"/>
        <w:rPr>
          <w:rFonts w:cs="Arial"/>
          <w:smallCaps/>
          <w:szCs w:val="20"/>
        </w:rPr>
      </w:pPr>
      <w:r>
        <w:rPr>
          <w:rFonts w:cs="Arial"/>
          <w:smallCaps/>
          <w:szCs w:val="20"/>
        </w:rPr>
        <w:t>Howell, Kirby, Montgomery, D’Aiuto and Dean, P.A.</w:t>
      </w:r>
      <w:r>
        <w:rPr>
          <w:rFonts w:cs="Arial"/>
          <w:smallCaps/>
          <w:szCs w:val="20"/>
        </w:rPr>
        <w:tab/>
        <w:t>Ft. Lauderdale, FL</w:t>
      </w:r>
    </w:p>
    <w:p w14:paraId="7EC77123"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p>
    <w:p w14:paraId="7EC77124" w14:textId="77777777" w:rsidR="00DA0B50" w:rsidRDefault="00DA0B50" w:rsidP="00DA0B50">
      <w:pPr>
        <w:tabs>
          <w:tab w:val="right" w:pos="8352"/>
        </w:tabs>
        <w:jc w:val="both"/>
        <w:rPr>
          <w:rFonts w:cs="Arial"/>
          <w:b/>
          <w:bCs/>
          <w:szCs w:val="20"/>
        </w:rPr>
      </w:pPr>
      <w:r>
        <w:rPr>
          <w:rFonts w:cs="Arial"/>
          <w:b/>
          <w:bCs/>
          <w:szCs w:val="20"/>
        </w:rPr>
        <w:t>Associate</w:t>
      </w:r>
      <w:r>
        <w:rPr>
          <w:rFonts w:cs="Arial"/>
          <w:b/>
          <w:bCs/>
          <w:szCs w:val="20"/>
        </w:rPr>
        <w:tab/>
        <w:t>1973-1974</w:t>
      </w:r>
    </w:p>
    <w:p w14:paraId="7EC77125" w14:textId="77777777" w:rsidR="00DA0B50" w:rsidRDefault="00DA0B50" w:rsidP="00DA0B50">
      <w:pPr>
        <w:tabs>
          <w:tab w:val="right" w:pos="8352"/>
        </w:tabs>
        <w:jc w:val="both"/>
        <w:rPr>
          <w:rFonts w:cs="Arial"/>
          <w:smallCaps/>
          <w:szCs w:val="20"/>
        </w:rPr>
      </w:pPr>
      <w:r>
        <w:rPr>
          <w:rFonts w:cs="Arial"/>
          <w:smallCaps/>
          <w:szCs w:val="20"/>
        </w:rPr>
        <w:t xml:space="preserve">Frates, Floyd, Pearson &amp; Stewart, P.A. </w:t>
      </w:r>
      <w:r>
        <w:rPr>
          <w:rFonts w:cs="Arial"/>
          <w:smallCaps/>
          <w:szCs w:val="20"/>
        </w:rPr>
        <w:tab/>
        <w:t>Miami, FL</w:t>
      </w:r>
    </w:p>
    <w:p w14:paraId="7EC77126" w14:textId="77777777" w:rsidR="00DA0B50" w:rsidRDefault="00DA0B50" w:rsidP="00DA0B50">
      <w:pPr>
        <w:tabs>
          <w:tab w:val="right" w:pos="8352"/>
        </w:tabs>
        <w:jc w:val="both"/>
        <w:rPr>
          <w:rFonts w:cs="Arial"/>
          <w:smallCaps/>
          <w:szCs w:val="20"/>
        </w:rPr>
      </w:pPr>
    </w:p>
    <w:p w14:paraId="7EC77127"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left="-360"/>
        <w:jc w:val="both"/>
        <w:rPr>
          <w:rFonts w:cs="Arial"/>
          <w:b/>
          <w:bCs/>
          <w:sz w:val="24"/>
          <w:u w:val="single"/>
        </w:rPr>
      </w:pPr>
      <w:r>
        <w:rPr>
          <w:rFonts w:cs="Arial"/>
          <w:b/>
          <w:bCs/>
          <w:sz w:val="24"/>
          <w:u w:val="single"/>
        </w:rPr>
        <w:lastRenderedPageBreak/>
        <w:t>ACTIVITIES AND HONORS</w:t>
      </w:r>
    </w:p>
    <w:p w14:paraId="7EC77128"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b/>
          <w:bCs/>
          <w:szCs w:val="20"/>
        </w:rPr>
      </w:pPr>
    </w:p>
    <w:p w14:paraId="7EC77129"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b/>
          <w:bCs/>
          <w:szCs w:val="20"/>
        </w:rPr>
      </w:pPr>
      <w:r>
        <w:rPr>
          <w:rFonts w:cs="Arial"/>
          <w:b/>
          <w:bCs/>
          <w:szCs w:val="20"/>
        </w:rPr>
        <w:t>Stetson University Law School</w:t>
      </w:r>
    </w:p>
    <w:p w14:paraId="7EC7712A"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432"/>
        <w:jc w:val="both"/>
        <w:rPr>
          <w:rFonts w:cs="Arial"/>
          <w:szCs w:val="20"/>
        </w:rPr>
      </w:pPr>
      <w:r>
        <w:rPr>
          <w:rFonts w:cs="Arial"/>
          <w:szCs w:val="20"/>
        </w:rPr>
        <w:t>Graduated in top 10% of class</w:t>
      </w:r>
    </w:p>
    <w:p w14:paraId="7EC7712B"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432"/>
        <w:jc w:val="both"/>
        <w:rPr>
          <w:rFonts w:cs="Arial"/>
          <w:szCs w:val="20"/>
        </w:rPr>
      </w:pPr>
      <w:r>
        <w:rPr>
          <w:rFonts w:cs="Arial"/>
          <w:szCs w:val="20"/>
        </w:rPr>
        <w:t>Law Review</w:t>
      </w:r>
    </w:p>
    <w:p w14:paraId="7EC7712C"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432"/>
        <w:jc w:val="both"/>
        <w:rPr>
          <w:rFonts w:cs="Arial"/>
          <w:szCs w:val="20"/>
        </w:rPr>
      </w:pPr>
      <w:r>
        <w:rPr>
          <w:rFonts w:cs="Arial"/>
          <w:szCs w:val="20"/>
        </w:rPr>
        <w:t>Winner of Freshman Moot Court Competition</w:t>
      </w:r>
    </w:p>
    <w:p w14:paraId="7EC7712D"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432"/>
        <w:jc w:val="both"/>
        <w:rPr>
          <w:rFonts w:cs="Arial"/>
          <w:szCs w:val="20"/>
        </w:rPr>
      </w:pPr>
      <w:r>
        <w:rPr>
          <w:rFonts w:cs="Arial"/>
          <w:szCs w:val="20"/>
        </w:rPr>
        <w:t>Interstate Moot Court Competition</w:t>
      </w:r>
    </w:p>
    <w:p w14:paraId="7EC7712E"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432"/>
        <w:jc w:val="both"/>
        <w:rPr>
          <w:rFonts w:cs="Arial"/>
          <w:szCs w:val="20"/>
        </w:rPr>
      </w:pPr>
      <w:r>
        <w:rPr>
          <w:rFonts w:cs="Arial"/>
          <w:szCs w:val="20"/>
        </w:rPr>
        <w:t>Dana Foundation Scholarship</w:t>
      </w:r>
    </w:p>
    <w:p w14:paraId="7EC7712F"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432"/>
        <w:jc w:val="both"/>
        <w:rPr>
          <w:rFonts w:cs="Arial"/>
          <w:szCs w:val="20"/>
        </w:rPr>
      </w:pPr>
      <w:r>
        <w:rPr>
          <w:rFonts w:cs="Arial"/>
          <w:szCs w:val="20"/>
        </w:rPr>
        <w:t>Tuition Grant based on academic average</w:t>
      </w:r>
    </w:p>
    <w:p w14:paraId="7EC77130"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432"/>
        <w:jc w:val="both"/>
        <w:rPr>
          <w:rFonts w:cs="Arial"/>
          <w:szCs w:val="20"/>
        </w:rPr>
      </w:pPr>
      <w:r>
        <w:rPr>
          <w:rFonts w:cs="Arial"/>
          <w:szCs w:val="20"/>
        </w:rPr>
        <w:t>Who's Who in American Universities and Colleges</w:t>
      </w:r>
    </w:p>
    <w:p w14:paraId="7EC77131"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432"/>
        <w:jc w:val="both"/>
        <w:rPr>
          <w:rFonts w:cs="Arial"/>
          <w:szCs w:val="20"/>
        </w:rPr>
      </w:pPr>
      <w:r>
        <w:rPr>
          <w:rFonts w:cs="Arial"/>
          <w:szCs w:val="20"/>
        </w:rPr>
        <w:t>President International Law Society</w:t>
      </w:r>
    </w:p>
    <w:p w14:paraId="7EC77132"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432"/>
        <w:jc w:val="both"/>
        <w:rPr>
          <w:rFonts w:cs="Arial"/>
          <w:szCs w:val="20"/>
        </w:rPr>
      </w:pPr>
      <w:r>
        <w:rPr>
          <w:rFonts w:cs="Arial"/>
          <w:szCs w:val="20"/>
        </w:rPr>
        <w:t>Tuition Grant for assisting in establishing civil legal aid clinic in Clearwater, Florida</w:t>
      </w:r>
    </w:p>
    <w:p w14:paraId="7EC77133"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432"/>
        <w:jc w:val="both"/>
        <w:rPr>
          <w:rFonts w:cs="Arial"/>
          <w:szCs w:val="20"/>
        </w:rPr>
      </w:pPr>
      <w:r>
        <w:rPr>
          <w:rFonts w:cs="Arial"/>
          <w:szCs w:val="20"/>
        </w:rPr>
        <w:t>Executive Counsel of Student Bar Association</w:t>
      </w:r>
    </w:p>
    <w:p w14:paraId="7EC77134"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432"/>
        <w:jc w:val="both"/>
        <w:rPr>
          <w:rFonts w:cs="Arial"/>
          <w:szCs w:val="20"/>
        </w:rPr>
      </w:pPr>
      <w:r>
        <w:rPr>
          <w:rFonts w:cs="Arial"/>
          <w:szCs w:val="20"/>
        </w:rPr>
        <w:t>Phi Delta Phi Legal Fraternity</w:t>
      </w:r>
    </w:p>
    <w:p w14:paraId="7EC77135"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432"/>
        <w:jc w:val="both"/>
        <w:rPr>
          <w:rFonts w:cs="Arial"/>
          <w:szCs w:val="20"/>
        </w:rPr>
      </w:pPr>
      <w:r>
        <w:rPr>
          <w:rFonts w:cs="Arial"/>
          <w:szCs w:val="20"/>
        </w:rPr>
        <w:t>Accelerated Student Program</w:t>
      </w:r>
    </w:p>
    <w:p w14:paraId="7EC77136"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p>
    <w:p w14:paraId="7EC77137"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b/>
          <w:bCs/>
          <w:szCs w:val="20"/>
        </w:rPr>
      </w:pPr>
      <w:r>
        <w:rPr>
          <w:rFonts w:cs="Arial"/>
          <w:b/>
          <w:bCs/>
          <w:szCs w:val="20"/>
        </w:rPr>
        <w:t>University of Virginia</w:t>
      </w:r>
    </w:p>
    <w:p w14:paraId="7EC77138"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432"/>
        <w:jc w:val="both"/>
        <w:rPr>
          <w:rFonts w:cs="Arial"/>
          <w:szCs w:val="20"/>
        </w:rPr>
      </w:pPr>
      <w:r>
        <w:rPr>
          <w:rFonts w:cs="Arial"/>
          <w:szCs w:val="20"/>
        </w:rPr>
        <w:t>Graduated “with Distinction"</w:t>
      </w:r>
    </w:p>
    <w:p w14:paraId="7EC77139"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432"/>
        <w:jc w:val="both"/>
        <w:rPr>
          <w:rFonts w:cs="Arial"/>
          <w:szCs w:val="20"/>
        </w:rPr>
      </w:pPr>
      <w:r>
        <w:rPr>
          <w:rFonts w:cs="Arial"/>
          <w:szCs w:val="20"/>
        </w:rPr>
        <w:t>Dean's List</w:t>
      </w:r>
    </w:p>
    <w:p w14:paraId="7EC7713A"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432"/>
        <w:jc w:val="both"/>
        <w:rPr>
          <w:rFonts w:cs="Arial"/>
          <w:szCs w:val="20"/>
        </w:rPr>
      </w:pPr>
      <w:r>
        <w:rPr>
          <w:rFonts w:cs="Arial"/>
          <w:szCs w:val="20"/>
        </w:rPr>
        <w:t>All "A" Honor Roll</w:t>
      </w:r>
    </w:p>
    <w:p w14:paraId="7EC7713B"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432"/>
        <w:jc w:val="both"/>
        <w:rPr>
          <w:rFonts w:cs="Arial"/>
          <w:szCs w:val="20"/>
        </w:rPr>
      </w:pPr>
      <w:r>
        <w:rPr>
          <w:rFonts w:cs="Arial"/>
          <w:szCs w:val="20"/>
        </w:rPr>
        <w:t>Lawn Resident</w:t>
      </w:r>
    </w:p>
    <w:p w14:paraId="7EC7713C"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432"/>
        <w:jc w:val="both"/>
        <w:rPr>
          <w:rFonts w:cs="Arial"/>
          <w:szCs w:val="20"/>
        </w:rPr>
      </w:pPr>
      <w:r>
        <w:rPr>
          <w:rFonts w:cs="Arial"/>
          <w:szCs w:val="20"/>
        </w:rPr>
        <w:t>Virginia Players</w:t>
      </w:r>
    </w:p>
    <w:p w14:paraId="7EC7713D"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432"/>
        <w:jc w:val="both"/>
        <w:rPr>
          <w:rFonts w:cs="Arial"/>
          <w:szCs w:val="20"/>
        </w:rPr>
      </w:pPr>
      <w:r>
        <w:rPr>
          <w:rFonts w:cs="Arial"/>
          <w:szCs w:val="20"/>
        </w:rPr>
        <w:t>Delta Psi Fraternity</w:t>
      </w:r>
    </w:p>
    <w:p w14:paraId="7EC7713E"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432"/>
        <w:jc w:val="both"/>
        <w:rPr>
          <w:rFonts w:cs="Arial"/>
          <w:szCs w:val="20"/>
        </w:rPr>
      </w:pPr>
      <w:r>
        <w:rPr>
          <w:rFonts w:cs="Arial"/>
          <w:szCs w:val="20"/>
        </w:rPr>
        <w:t>Freshman Basketball Team</w:t>
      </w:r>
    </w:p>
    <w:p w14:paraId="7EC7713F"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432"/>
        <w:jc w:val="both"/>
        <w:rPr>
          <w:rFonts w:cs="Arial"/>
          <w:szCs w:val="20"/>
        </w:rPr>
      </w:pPr>
      <w:r>
        <w:rPr>
          <w:rFonts w:cs="Arial"/>
          <w:szCs w:val="20"/>
        </w:rPr>
        <w:t>Varsity Tennis Team</w:t>
      </w:r>
    </w:p>
    <w:p w14:paraId="7EC77140"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432"/>
        <w:jc w:val="both"/>
        <w:rPr>
          <w:rFonts w:cs="Arial"/>
          <w:szCs w:val="20"/>
        </w:rPr>
      </w:pPr>
      <w:r>
        <w:rPr>
          <w:rFonts w:cs="Arial"/>
          <w:szCs w:val="20"/>
        </w:rPr>
        <w:t>Light Heavyweight Boxing Champion</w:t>
      </w:r>
    </w:p>
    <w:p w14:paraId="7EC77141"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432"/>
        <w:jc w:val="both"/>
        <w:rPr>
          <w:rFonts w:cs="Arial"/>
          <w:szCs w:val="20"/>
        </w:rPr>
      </w:pPr>
    </w:p>
    <w:p w14:paraId="7EC77142"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432"/>
        <w:jc w:val="both"/>
        <w:rPr>
          <w:rFonts w:cs="Arial"/>
          <w:szCs w:val="20"/>
        </w:rPr>
      </w:pPr>
    </w:p>
    <w:p w14:paraId="7EC77143"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left="-360"/>
        <w:jc w:val="both"/>
        <w:rPr>
          <w:rFonts w:cs="Arial"/>
          <w:b/>
          <w:bCs/>
          <w:sz w:val="24"/>
          <w:u w:val="single"/>
        </w:rPr>
      </w:pPr>
      <w:r>
        <w:rPr>
          <w:rFonts w:cs="Arial"/>
          <w:b/>
          <w:bCs/>
          <w:sz w:val="24"/>
          <w:u w:val="single"/>
        </w:rPr>
        <w:t>PROFESSIONAL ACTIVITIES AND SERVICE</w:t>
      </w:r>
    </w:p>
    <w:p w14:paraId="7EC77144"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p>
    <w:p w14:paraId="7EC77145"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Christian D. Searcy has been actively involved in civil trial litigation for more than 4</w:t>
      </w:r>
      <w:r w:rsidR="003401FD">
        <w:rPr>
          <w:rFonts w:cs="Arial"/>
          <w:szCs w:val="20"/>
        </w:rPr>
        <w:t>6</w:t>
      </w:r>
      <w:r>
        <w:rPr>
          <w:rFonts w:cs="Arial"/>
          <w:szCs w:val="20"/>
        </w:rPr>
        <w:t xml:space="preserve"> years.  He has considerable experience both in defending and prosecuting civil cases.  For the past 4</w:t>
      </w:r>
      <w:r w:rsidR="003401FD">
        <w:rPr>
          <w:rFonts w:cs="Arial"/>
          <w:szCs w:val="20"/>
        </w:rPr>
        <w:t>6</w:t>
      </w:r>
      <w:r>
        <w:rPr>
          <w:rFonts w:cs="Arial"/>
          <w:szCs w:val="20"/>
        </w:rPr>
        <w:t xml:space="preserve"> years, he has handled primarily civil cases on behalf of injured plaintiffs and tried more than 200 jury trials, many a month or longer in duration.</w:t>
      </w:r>
    </w:p>
    <w:p w14:paraId="7EC77146"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p>
    <w:p w14:paraId="7EC77147"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p>
    <w:p w14:paraId="7EC77148"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hanging="360"/>
        <w:rPr>
          <w:rFonts w:cs="Arial"/>
          <w:sz w:val="24"/>
          <w:u w:val="single"/>
        </w:rPr>
      </w:pPr>
      <w:r>
        <w:rPr>
          <w:rFonts w:cs="Arial"/>
          <w:b/>
          <w:sz w:val="24"/>
          <w:u w:val="single"/>
        </w:rPr>
        <w:t>BOARD CERTIFICATION</w:t>
      </w:r>
    </w:p>
    <w:p w14:paraId="7EC77149"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center"/>
        <w:rPr>
          <w:rFonts w:cs="Arial"/>
          <w:b/>
          <w:szCs w:val="20"/>
        </w:rPr>
      </w:pPr>
    </w:p>
    <w:p w14:paraId="7EC7714A"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rPr>
          <w:rFonts w:cs="Arial"/>
          <w:szCs w:val="20"/>
        </w:rPr>
      </w:pPr>
      <w:r>
        <w:rPr>
          <w:rFonts w:cs="Arial"/>
          <w:szCs w:val="20"/>
        </w:rPr>
        <w:t>Mr. Searcy is Board Certified in Civil Litigation by The Florida Bar Association.  He has been so certified since 1983.</w:t>
      </w:r>
    </w:p>
    <w:p w14:paraId="7EC7714B" w14:textId="77777777" w:rsidR="00DA0B50" w:rsidRDefault="00DA0B50" w:rsidP="002767A9">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right="-270"/>
        <w:rPr>
          <w:rFonts w:cs="Arial"/>
          <w:szCs w:val="20"/>
        </w:rPr>
      </w:pPr>
      <w:r>
        <w:rPr>
          <w:rFonts w:cs="Arial"/>
          <w:szCs w:val="20"/>
        </w:rPr>
        <w:t>Mr. Searcy is Board Certified in Civil Trial Advocacy by the National Board of Trial</w:t>
      </w:r>
      <w:r w:rsidR="002767A9">
        <w:rPr>
          <w:rFonts w:cs="Arial"/>
          <w:szCs w:val="20"/>
        </w:rPr>
        <w:t xml:space="preserve"> </w:t>
      </w:r>
      <w:r>
        <w:rPr>
          <w:rFonts w:cs="Arial"/>
          <w:szCs w:val="20"/>
        </w:rPr>
        <w:t>Advocacy</w:t>
      </w:r>
    </w:p>
    <w:p w14:paraId="7EC7714C"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rPr>
          <w:rFonts w:cs="Arial"/>
          <w:szCs w:val="20"/>
        </w:rPr>
      </w:pPr>
      <w:r>
        <w:rPr>
          <w:rFonts w:cs="Arial"/>
          <w:szCs w:val="20"/>
        </w:rPr>
        <w:t>Mr. Searcy is Board Certified by the American Board of Professional Liability Attorneys</w:t>
      </w:r>
    </w:p>
    <w:p w14:paraId="7EC7714D" w14:textId="77777777" w:rsidR="00DA0B50" w:rsidRDefault="00DA0B50" w:rsidP="00DA0B50">
      <w:pPr>
        <w:pStyle w:val="ListParagraph"/>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left="1440"/>
        <w:jc w:val="both"/>
        <w:rPr>
          <w:rFonts w:cs="Arial"/>
          <w:szCs w:val="20"/>
        </w:rPr>
      </w:pPr>
    </w:p>
    <w:p w14:paraId="7EC7714E" w14:textId="77777777" w:rsidR="00DA0B50" w:rsidRDefault="00DA0B50" w:rsidP="00DA0B50">
      <w:pPr>
        <w:pStyle w:val="ListParagraph"/>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left="1440"/>
        <w:jc w:val="both"/>
        <w:rPr>
          <w:rFonts w:cs="Arial"/>
          <w:szCs w:val="20"/>
        </w:rPr>
      </w:pPr>
    </w:p>
    <w:p w14:paraId="7EC7714F" w14:textId="77777777" w:rsidR="00DA0B50" w:rsidRDefault="00DA0B50" w:rsidP="00DA0B50">
      <w:pPr>
        <w:pStyle w:val="a"/>
        <w:tabs>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left="-360" w:firstLine="0"/>
        <w:rPr>
          <w:b/>
          <w:sz w:val="24"/>
          <w:u w:val="single"/>
        </w:rPr>
      </w:pPr>
      <w:r>
        <w:rPr>
          <w:b/>
          <w:sz w:val="24"/>
          <w:u w:val="single"/>
        </w:rPr>
        <w:t>MEMBERSHIP IN ORGANIZATIONS BY INVITATION ONLY</w:t>
      </w:r>
    </w:p>
    <w:p w14:paraId="7EC77150" w14:textId="77777777" w:rsidR="00DA0B50" w:rsidRDefault="00DA0B50" w:rsidP="00DA0B50">
      <w:pPr>
        <w:pStyle w:val="a"/>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left="0" w:firstLine="0"/>
        <w:jc w:val="center"/>
        <w:rPr>
          <w:b/>
          <w:u w:val="single"/>
        </w:rPr>
      </w:pPr>
    </w:p>
    <w:p w14:paraId="7EC77151" w14:textId="77777777" w:rsidR="00DA0B50" w:rsidRDefault="00DA0B50" w:rsidP="00DA0B50">
      <w:pPr>
        <w:pStyle w:val="a"/>
        <w:numPr>
          <w:ilvl w:val="0"/>
          <w:numId w:val="2"/>
        </w:num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hanging="720"/>
        <w:jc w:val="both"/>
        <w:rPr>
          <w:u w:val="single"/>
        </w:rPr>
      </w:pPr>
      <w:r>
        <w:t>International Academy of Trial Lawyers</w:t>
      </w:r>
    </w:p>
    <w:p w14:paraId="7EC77152" w14:textId="77777777" w:rsidR="00DA0B50" w:rsidRDefault="00DA0B50" w:rsidP="00DA0B50">
      <w:pPr>
        <w:pStyle w:val="a"/>
        <w:numPr>
          <w:ilvl w:val="0"/>
          <w:numId w:val="2"/>
        </w:num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hanging="720"/>
        <w:jc w:val="both"/>
        <w:rPr>
          <w:u w:val="single"/>
        </w:rPr>
      </w:pPr>
      <w:r>
        <w:t>Inner Circle of Advocates</w:t>
      </w:r>
    </w:p>
    <w:p w14:paraId="7EC77153" w14:textId="77777777" w:rsidR="00DA0B50" w:rsidRDefault="00DA0B50" w:rsidP="00DA0B50">
      <w:pPr>
        <w:pStyle w:val="a"/>
        <w:numPr>
          <w:ilvl w:val="0"/>
          <w:numId w:val="2"/>
        </w:num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hanging="720"/>
        <w:jc w:val="both"/>
        <w:rPr>
          <w:u w:val="single"/>
        </w:rPr>
      </w:pPr>
      <w:r>
        <w:t>International Society of Barristers</w:t>
      </w:r>
    </w:p>
    <w:p w14:paraId="7EC77154" w14:textId="77777777" w:rsidR="00DA0B50" w:rsidRDefault="00DA0B50" w:rsidP="00DA0B50">
      <w:pPr>
        <w:pStyle w:val="a"/>
        <w:numPr>
          <w:ilvl w:val="0"/>
          <w:numId w:val="2"/>
        </w:num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hanging="720"/>
        <w:jc w:val="both"/>
        <w:rPr>
          <w:u w:val="single"/>
        </w:rPr>
      </w:pPr>
      <w:r>
        <w:t>American College of Trial Lawyers</w:t>
      </w:r>
    </w:p>
    <w:p w14:paraId="7EC77155" w14:textId="77777777" w:rsidR="00DA0B50" w:rsidRDefault="00DA0B50" w:rsidP="00DA0B50">
      <w:pPr>
        <w:pStyle w:val="a"/>
        <w:numPr>
          <w:ilvl w:val="0"/>
          <w:numId w:val="2"/>
        </w:num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hanging="720"/>
        <w:jc w:val="both"/>
      </w:pPr>
      <w:r>
        <w:t>The Trial Lawyers RoundTable</w:t>
      </w:r>
    </w:p>
    <w:p w14:paraId="7EC77156" w14:textId="77777777" w:rsidR="00B30644" w:rsidRDefault="00B30644" w:rsidP="00DA0B50">
      <w:pPr>
        <w:pStyle w:val="a"/>
        <w:numPr>
          <w:ilvl w:val="0"/>
          <w:numId w:val="2"/>
        </w:num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hanging="720"/>
        <w:jc w:val="both"/>
      </w:pPr>
      <w:r>
        <w:t>The National Trial Lawyers</w:t>
      </w:r>
    </w:p>
    <w:p w14:paraId="7EC77157" w14:textId="77777777" w:rsidR="00DA0B50" w:rsidRDefault="00DA0B50" w:rsidP="00DA0B50">
      <w:pPr>
        <w:widowControl/>
        <w:autoSpaceDE/>
        <w:adjustRightInd/>
      </w:pPr>
      <w:r>
        <w:br w:type="page"/>
      </w:r>
    </w:p>
    <w:p w14:paraId="7EC77158" w14:textId="77777777" w:rsidR="00DA0B50" w:rsidRDefault="00DA0B50" w:rsidP="00DA0B50">
      <w:pPr>
        <w:rPr>
          <w:b/>
          <w:sz w:val="24"/>
          <w:u w:val="single"/>
        </w:rPr>
      </w:pPr>
      <w:r>
        <w:rPr>
          <w:b/>
          <w:sz w:val="24"/>
          <w:u w:val="single"/>
        </w:rPr>
        <w:lastRenderedPageBreak/>
        <w:t>MEMBERSHIP IN ALL OTHER ORGANIZATIONS</w:t>
      </w:r>
    </w:p>
    <w:p w14:paraId="7EC77159" w14:textId="77777777" w:rsidR="00DA0B50" w:rsidRDefault="00DA0B50" w:rsidP="00DA0B50">
      <w:pPr>
        <w:pStyle w:val="ListParagraph"/>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left="1440"/>
        <w:jc w:val="both"/>
        <w:rPr>
          <w:rFonts w:cs="Arial"/>
          <w:szCs w:val="20"/>
        </w:rPr>
      </w:pPr>
    </w:p>
    <w:p w14:paraId="7EC7715A" w14:textId="77777777" w:rsidR="00DA0B50" w:rsidRDefault="00DA0B50" w:rsidP="00DA0B50">
      <w:pPr>
        <w:pStyle w:val="a"/>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1.</w:t>
      </w:r>
      <w:r>
        <w:rPr>
          <w:rFonts w:cs="Arial"/>
          <w:szCs w:val="20"/>
        </w:rPr>
        <w:tab/>
        <w:t>The Florida Bar</w:t>
      </w:r>
    </w:p>
    <w:p w14:paraId="7EC7715B" w14:textId="77777777" w:rsidR="00DA0B50" w:rsidRDefault="00DA0B50" w:rsidP="008344DC">
      <w:pPr>
        <w:pStyle w:val="a"/>
        <w:rPr>
          <w:rFonts w:cs="Arial"/>
          <w:szCs w:val="20"/>
        </w:rPr>
      </w:pPr>
      <w:r>
        <w:rPr>
          <w:rFonts w:cs="Arial"/>
          <w:szCs w:val="20"/>
        </w:rPr>
        <w:t>2.</w:t>
      </w:r>
      <w:r>
        <w:rPr>
          <w:rFonts w:cs="Arial"/>
          <w:szCs w:val="20"/>
        </w:rPr>
        <w:tab/>
        <w:t>Senior Fellow of The Academy of Florida Trial Lawyers (n/k/a Florida Justice Association)</w:t>
      </w:r>
    </w:p>
    <w:p w14:paraId="7EC7715C" w14:textId="77777777" w:rsidR="00DA0B50" w:rsidRDefault="00DA0B50" w:rsidP="00DA0B50">
      <w:pPr>
        <w:pStyle w:val="a"/>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3.</w:t>
      </w:r>
      <w:r>
        <w:rPr>
          <w:rFonts w:cs="Arial"/>
          <w:szCs w:val="20"/>
        </w:rPr>
        <w:tab/>
        <w:t>American Board of Trial Advocates (ABOTA) - (Chapter:  Palm Beach; Fellows Level (Legacy-Ratifier); Rank: Advocate)</w:t>
      </w:r>
    </w:p>
    <w:p w14:paraId="7EC7715D" w14:textId="77777777" w:rsidR="00DA0B50" w:rsidRDefault="00DA0B50" w:rsidP="00DA0B50">
      <w:pPr>
        <w:pStyle w:val="a"/>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4.</w:t>
      </w:r>
      <w:r>
        <w:rPr>
          <w:rFonts w:cs="Arial"/>
          <w:szCs w:val="20"/>
        </w:rPr>
        <w:tab/>
        <w:t>American Association of Justice (President’s Club &amp; Leaders Forum Member)</w:t>
      </w:r>
    </w:p>
    <w:p w14:paraId="7EC7715E" w14:textId="77777777" w:rsidR="00DA0B50" w:rsidRDefault="00DA0B50" w:rsidP="00DA0B50">
      <w:pPr>
        <w:pStyle w:val="a"/>
        <w:tabs>
          <w:tab w:val="left" w:pos="-1008"/>
          <w:tab w:val="left" w:pos="450"/>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left="720" w:hanging="720"/>
        <w:jc w:val="both"/>
      </w:pPr>
      <w:r>
        <w:t>5.</w:t>
      </w:r>
      <w:r>
        <w:tab/>
        <w:t>Foundation of the American Board of Trial Advocates (Life Fellow) (FLABOTA)</w:t>
      </w:r>
    </w:p>
    <w:p w14:paraId="7EC7715F" w14:textId="77777777" w:rsidR="00DA0B50" w:rsidRDefault="00DA0B50" w:rsidP="00DA0B50">
      <w:pPr>
        <w:pStyle w:val="a"/>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left="0" w:firstLine="0"/>
        <w:jc w:val="both"/>
        <w:rPr>
          <w:rFonts w:cs="Arial"/>
          <w:szCs w:val="20"/>
        </w:rPr>
      </w:pPr>
      <w:r>
        <w:rPr>
          <w:rFonts w:cs="Arial"/>
          <w:szCs w:val="20"/>
        </w:rPr>
        <w:t>6.</w:t>
      </w:r>
      <w:r>
        <w:rPr>
          <w:rFonts w:cs="Arial"/>
          <w:szCs w:val="20"/>
        </w:rPr>
        <w:tab/>
        <w:t>Trial Bar of U.S. District Court, Northern District of Florida</w:t>
      </w:r>
    </w:p>
    <w:p w14:paraId="7EC77160" w14:textId="77777777" w:rsidR="00DA0B50" w:rsidRDefault="00DA0B50" w:rsidP="00DA0B50">
      <w:pPr>
        <w:pStyle w:val="a"/>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7.</w:t>
      </w:r>
      <w:r>
        <w:rPr>
          <w:rFonts w:cs="Arial"/>
          <w:szCs w:val="20"/>
        </w:rPr>
        <w:tab/>
        <w:t>Trial Bar of U.S. District Court, Southern District of Florida</w:t>
      </w:r>
    </w:p>
    <w:p w14:paraId="7EC77161" w14:textId="77777777" w:rsidR="00DA0B50" w:rsidRDefault="00DA0B50" w:rsidP="00DA0B50">
      <w:pPr>
        <w:pStyle w:val="a"/>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8.</w:t>
      </w:r>
      <w:r>
        <w:rPr>
          <w:rFonts w:cs="Arial"/>
          <w:szCs w:val="20"/>
        </w:rPr>
        <w:tab/>
        <w:t>Trial Bar of U.S. District Court, Middle District of Florida</w:t>
      </w:r>
    </w:p>
    <w:p w14:paraId="7EC77162" w14:textId="77777777" w:rsidR="00DA0B50" w:rsidRDefault="00DA0B50" w:rsidP="00DA0B50">
      <w:pPr>
        <w:pStyle w:val="a"/>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9.</w:t>
      </w:r>
      <w:r>
        <w:rPr>
          <w:rFonts w:cs="Arial"/>
          <w:szCs w:val="20"/>
        </w:rPr>
        <w:tab/>
        <w:t>Former Member of the Supreme Court of The United States</w:t>
      </w:r>
    </w:p>
    <w:p w14:paraId="7EC77163" w14:textId="77777777" w:rsidR="00DA0B50" w:rsidRDefault="00DA0B50" w:rsidP="005E562C">
      <w:pPr>
        <w:pStyle w:val="a"/>
        <w:rPr>
          <w:rFonts w:cs="Arial"/>
          <w:szCs w:val="20"/>
        </w:rPr>
      </w:pPr>
      <w:r>
        <w:rPr>
          <w:rFonts w:cs="Arial"/>
          <w:szCs w:val="20"/>
        </w:rPr>
        <w:t>10.</w:t>
      </w:r>
      <w:r>
        <w:rPr>
          <w:rFonts w:cs="Arial"/>
          <w:szCs w:val="20"/>
        </w:rPr>
        <w:tab/>
        <w:t>Lecturer for statewide continuing legal education seminars involving trial practice for the</w:t>
      </w:r>
      <w:r w:rsidR="005E562C">
        <w:rPr>
          <w:rFonts w:cs="Arial"/>
          <w:szCs w:val="20"/>
        </w:rPr>
        <w:t xml:space="preserve"> </w:t>
      </w:r>
      <w:r>
        <w:rPr>
          <w:rFonts w:cs="Arial"/>
          <w:szCs w:val="20"/>
        </w:rPr>
        <w:t>Florida Justice Association</w:t>
      </w:r>
    </w:p>
    <w:p w14:paraId="7EC77164" w14:textId="77777777" w:rsidR="00DA0B50" w:rsidRDefault="00DA0B50" w:rsidP="005E562C">
      <w:pPr>
        <w:pStyle w:val="a"/>
        <w:rPr>
          <w:rFonts w:cs="Arial"/>
          <w:szCs w:val="20"/>
        </w:rPr>
      </w:pPr>
      <w:r>
        <w:rPr>
          <w:rFonts w:cs="Arial"/>
          <w:szCs w:val="20"/>
        </w:rPr>
        <w:t>11.</w:t>
      </w:r>
      <w:r>
        <w:rPr>
          <w:rFonts w:cs="Arial"/>
          <w:szCs w:val="20"/>
        </w:rPr>
        <w:tab/>
        <w:t>Lecturer for statewide continuing legal education seminars involving trial practice for Continuing Legal Education Committee of The Florida Bar Association</w:t>
      </w:r>
    </w:p>
    <w:p w14:paraId="7EC77165" w14:textId="77777777" w:rsidR="00DA0B50" w:rsidRDefault="00DA0B50" w:rsidP="00DA0B50">
      <w:pPr>
        <w:pStyle w:val="a"/>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left="0" w:firstLine="0"/>
        <w:jc w:val="both"/>
        <w:rPr>
          <w:rFonts w:cs="Arial"/>
          <w:szCs w:val="20"/>
        </w:rPr>
      </w:pPr>
      <w:r>
        <w:rPr>
          <w:rFonts w:cs="Arial"/>
          <w:szCs w:val="20"/>
        </w:rPr>
        <w:t>12.</w:t>
      </w:r>
      <w:r>
        <w:rPr>
          <w:rFonts w:cs="Arial"/>
          <w:szCs w:val="20"/>
        </w:rPr>
        <w:tab/>
        <w:t>Florida Supreme Court Historical Society (Life Member Sponsor)</w:t>
      </w:r>
    </w:p>
    <w:p w14:paraId="7EC77166" w14:textId="77777777" w:rsidR="00DA0B50" w:rsidRDefault="00DA0B50" w:rsidP="00DA0B50">
      <w:pPr>
        <w:pStyle w:val="a"/>
        <w:tabs>
          <w:tab w:val="left" w:pos="-1008"/>
          <w:tab w:val="left" w:pos="0"/>
          <w:tab w:val="left" w:pos="450"/>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left="0" w:firstLine="0"/>
        <w:jc w:val="both"/>
        <w:rPr>
          <w:rFonts w:cs="Arial"/>
          <w:szCs w:val="20"/>
        </w:rPr>
      </w:pPr>
      <w:r>
        <w:rPr>
          <w:rFonts w:cs="Arial"/>
          <w:szCs w:val="20"/>
        </w:rPr>
        <w:t>13.</w:t>
      </w:r>
      <w:r>
        <w:rPr>
          <w:rFonts w:cs="Arial"/>
          <w:szCs w:val="20"/>
        </w:rPr>
        <w:tab/>
        <w:t>The Florida Bar Foundation (Bronze Level of Life Time Giving Member); Fellow</w:t>
      </w:r>
    </w:p>
    <w:p w14:paraId="7EC77167" w14:textId="77777777" w:rsidR="00DA0B50" w:rsidRDefault="00DA0B50" w:rsidP="00DA0B50">
      <w:pPr>
        <w:pStyle w:val="a"/>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left="720" w:hanging="720"/>
        <w:jc w:val="both"/>
        <w:rPr>
          <w:rFonts w:cs="Arial"/>
          <w:szCs w:val="20"/>
        </w:rPr>
      </w:pPr>
      <w:r>
        <w:rPr>
          <w:rFonts w:cs="Arial"/>
          <w:szCs w:val="20"/>
        </w:rPr>
        <w:t>14.</w:t>
      </w:r>
      <w:r>
        <w:rPr>
          <w:rFonts w:cs="Arial"/>
          <w:szCs w:val="20"/>
        </w:rPr>
        <w:tab/>
        <w:t>Member of the Million Dollar Advocates Forum</w:t>
      </w:r>
    </w:p>
    <w:p w14:paraId="7EC77168" w14:textId="77777777" w:rsidR="00DA0B50" w:rsidRDefault="00DA0B50" w:rsidP="00DA0B50">
      <w:pPr>
        <w:pStyle w:val="a"/>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15.</w:t>
      </w:r>
      <w:r>
        <w:rPr>
          <w:rFonts w:cs="Arial"/>
          <w:szCs w:val="20"/>
        </w:rPr>
        <w:tab/>
        <w:t xml:space="preserve">Diplomate of the American Board of Professional Liability Attorneys </w:t>
      </w:r>
    </w:p>
    <w:p w14:paraId="7EC77169" w14:textId="77777777" w:rsidR="00DA0B50" w:rsidRDefault="00DA0B50" w:rsidP="00DA0B50">
      <w:pPr>
        <w:pStyle w:val="a"/>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left="720" w:hanging="720"/>
        <w:jc w:val="both"/>
        <w:rPr>
          <w:rFonts w:cs="Arial"/>
          <w:szCs w:val="20"/>
        </w:rPr>
      </w:pPr>
      <w:r>
        <w:rPr>
          <w:rFonts w:cs="Arial"/>
          <w:szCs w:val="20"/>
        </w:rPr>
        <w:tab/>
      </w:r>
      <w:r>
        <w:rPr>
          <w:rFonts w:cs="Arial"/>
          <w:szCs w:val="20"/>
        </w:rPr>
        <w:tab/>
        <w:t>with special competence in the area of Medical Professional Liability</w:t>
      </w:r>
    </w:p>
    <w:p w14:paraId="7EC7716A" w14:textId="77777777" w:rsidR="00DA0B50" w:rsidRDefault="00DA0B50" w:rsidP="0055399C">
      <w:pPr>
        <w:pStyle w:val="a"/>
        <w:rPr>
          <w:rFonts w:cs="Arial"/>
          <w:szCs w:val="20"/>
        </w:rPr>
      </w:pPr>
      <w:r>
        <w:rPr>
          <w:rFonts w:cs="Arial"/>
          <w:szCs w:val="20"/>
        </w:rPr>
        <w:t>16.</w:t>
      </w:r>
      <w:r>
        <w:rPr>
          <w:rFonts w:cs="Arial"/>
          <w:szCs w:val="20"/>
        </w:rPr>
        <w:tab/>
        <w:t xml:space="preserve">National Advisory Board Member of APITLA (Association of Plaintiff Interstate Trucking Lawyers of America) </w:t>
      </w:r>
      <w:r>
        <w:rPr>
          <w:rFonts w:cs="Arial"/>
          <w:szCs w:val="20"/>
        </w:rPr>
        <w:tab/>
      </w:r>
      <w:r w:rsidR="00121F4A">
        <w:rPr>
          <w:rFonts w:cs="Arial"/>
          <w:szCs w:val="20"/>
        </w:rPr>
        <w:tab/>
      </w:r>
      <w:r w:rsidR="005E562C">
        <w:rPr>
          <w:rFonts w:cs="Arial"/>
          <w:szCs w:val="20"/>
        </w:rPr>
        <w:t xml:space="preserve"> </w:t>
      </w:r>
      <w:r w:rsidR="008344DC">
        <w:rPr>
          <w:rFonts w:cs="Arial"/>
          <w:szCs w:val="20"/>
        </w:rPr>
        <w:t xml:space="preserve">  </w:t>
      </w:r>
      <w:r>
        <w:rPr>
          <w:rFonts w:cs="Arial"/>
          <w:szCs w:val="20"/>
        </w:rPr>
        <w:t>(2016-2017; 2017-2018; 2018-2019)</w:t>
      </w:r>
    </w:p>
    <w:p w14:paraId="7EC7716B"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17.</w:t>
      </w:r>
      <w:r>
        <w:rPr>
          <w:rFonts w:cs="Arial"/>
          <w:szCs w:val="20"/>
        </w:rPr>
        <w:tab/>
        <w:t>Life Fellow of the American Bar Foundation</w:t>
      </w:r>
    </w:p>
    <w:p w14:paraId="7EC7716C" w14:textId="77777777" w:rsidR="00DA0B50" w:rsidRDefault="00DA0B50" w:rsidP="00121F4A">
      <w:pPr>
        <w:pStyle w:val="a"/>
        <w:rPr>
          <w:rFonts w:cs="Arial"/>
          <w:szCs w:val="20"/>
        </w:rPr>
      </w:pPr>
      <w:r>
        <w:rPr>
          <w:rFonts w:cs="Arial"/>
          <w:szCs w:val="20"/>
        </w:rPr>
        <w:t>18.</w:t>
      </w:r>
      <w:r>
        <w:rPr>
          <w:rFonts w:cs="Arial"/>
          <w:szCs w:val="20"/>
        </w:rPr>
        <w:tab/>
        <w:t>PEOPIL (Pan-European Organisation of Personal Injury Lawyers)</w:t>
      </w:r>
      <w:r w:rsidR="008344DC">
        <w:rPr>
          <w:rFonts w:cs="Arial"/>
          <w:szCs w:val="20"/>
        </w:rPr>
        <w:t xml:space="preserve">       </w:t>
      </w:r>
      <w:r>
        <w:rPr>
          <w:rFonts w:cs="Arial"/>
          <w:szCs w:val="20"/>
        </w:rPr>
        <w:t>(2010-2014)</w:t>
      </w:r>
    </w:p>
    <w:p w14:paraId="7EC7716D" w14:textId="77777777" w:rsidR="00DA0B50" w:rsidRDefault="00DA0B50" w:rsidP="00DA0B50">
      <w:pPr>
        <w:pStyle w:val="a"/>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19.</w:t>
      </w:r>
      <w:r>
        <w:rPr>
          <w:rFonts w:cs="Arial"/>
          <w:szCs w:val="20"/>
        </w:rPr>
        <w:tab/>
        <w:t>Emeritus Member of Stetson Law School Board of Overseers</w:t>
      </w:r>
    </w:p>
    <w:p w14:paraId="7EC7716E" w14:textId="77777777" w:rsidR="00DA0B50" w:rsidRDefault="00DA0B50" w:rsidP="00DA0B50">
      <w:pPr>
        <w:pStyle w:val="a"/>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20.</w:t>
      </w:r>
      <w:r>
        <w:rPr>
          <w:rFonts w:cs="Arial"/>
          <w:szCs w:val="20"/>
        </w:rPr>
        <w:tab/>
        <w:t>Litigation Counsel of America – Fellow and Advisory Board Member</w:t>
      </w:r>
    </w:p>
    <w:p w14:paraId="7EC7716F" w14:textId="77777777" w:rsidR="00DA0B50" w:rsidRDefault="00DA0B50" w:rsidP="00DA0B50">
      <w:pPr>
        <w:pStyle w:val="a"/>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21.</w:t>
      </w:r>
      <w:r>
        <w:rPr>
          <w:rFonts w:cs="Arial"/>
          <w:szCs w:val="20"/>
        </w:rPr>
        <w:tab/>
        <w:t>Founding Member of Safety Attorneys Federation.</w:t>
      </w:r>
    </w:p>
    <w:p w14:paraId="7EC77170" w14:textId="77777777" w:rsidR="00DA0B50" w:rsidRDefault="00DA0B50" w:rsidP="00DA0B50">
      <w:pPr>
        <w:pStyle w:val="a"/>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left="0" w:firstLine="0"/>
        <w:jc w:val="both"/>
        <w:rPr>
          <w:rFonts w:cs="Arial"/>
          <w:szCs w:val="20"/>
        </w:rPr>
      </w:pPr>
      <w:r>
        <w:rPr>
          <w:rFonts w:cs="Arial"/>
          <w:szCs w:val="20"/>
        </w:rPr>
        <w:t>22.</w:t>
      </w:r>
      <w:r>
        <w:rPr>
          <w:rFonts w:cs="Arial"/>
          <w:szCs w:val="20"/>
        </w:rPr>
        <w:tab/>
        <w:t>Public Justice Foundation (Sustaining Member)</w:t>
      </w:r>
    </w:p>
    <w:p w14:paraId="7EC77171" w14:textId="77777777" w:rsidR="00DA0B50" w:rsidRDefault="00DA0B50" w:rsidP="00DA0B50">
      <w:pPr>
        <w:pStyle w:val="a"/>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left="0" w:firstLine="0"/>
        <w:jc w:val="both"/>
        <w:rPr>
          <w:rFonts w:cs="Arial"/>
          <w:szCs w:val="20"/>
        </w:rPr>
      </w:pPr>
      <w:r>
        <w:rPr>
          <w:rFonts w:cs="Arial"/>
          <w:szCs w:val="20"/>
        </w:rPr>
        <w:t>23.</w:t>
      </w:r>
      <w:r>
        <w:rPr>
          <w:rFonts w:cs="Arial"/>
          <w:szCs w:val="20"/>
        </w:rPr>
        <w:tab/>
        <w:t>National Board of Legal Specialty Certification</w:t>
      </w:r>
    </w:p>
    <w:p w14:paraId="7EC77172" w14:textId="77777777" w:rsidR="00DA0B50" w:rsidRDefault="00DA0B50" w:rsidP="00DA0B50">
      <w:pPr>
        <w:pStyle w:val="a"/>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left="0" w:firstLine="0"/>
        <w:jc w:val="both"/>
        <w:rPr>
          <w:rFonts w:cs="Arial"/>
          <w:szCs w:val="20"/>
        </w:rPr>
      </w:pPr>
      <w:r>
        <w:rPr>
          <w:rFonts w:cs="Arial"/>
          <w:szCs w:val="20"/>
        </w:rPr>
        <w:t>24.</w:t>
      </w:r>
      <w:r>
        <w:rPr>
          <w:rFonts w:cs="Arial"/>
          <w:szCs w:val="20"/>
        </w:rPr>
        <w:tab/>
        <w:t>American Bar Association - National CLE Program Advisory Committee</w:t>
      </w:r>
    </w:p>
    <w:p w14:paraId="7EC77173" w14:textId="77777777" w:rsidR="00DA0B50" w:rsidRDefault="00DA0B50" w:rsidP="00DA0B50">
      <w:pPr>
        <w:pStyle w:val="a"/>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t>25.</w:t>
      </w:r>
      <w:r>
        <w:tab/>
        <w:t>National Bar Association</w:t>
      </w:r>
    </w:p>
    <w:p w14:paraId="7EC77174" w14:textId="77777777" w:rsidR="00DA0B50" w:rsidRDefault="00DA0B50" w:rsidP="00DA0B50">
      <w:pPr>
        <w:pStyle w:val="a"/>
        <w:tabs>
          <w:tab w:val="left" w:pos="-1008"/>
          <w:tab w:val="left" w:pos="450"/>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26.</w:t>
      </w:r>
      <w:r>
        <w:rPr>
          <w:rFonts w:cs="Arial"/>
          <w:szCs w:val="20"/>
        </w:rPr>
        <w:tab/>
        <w:t>Palm Beach County Bar Association</w:t>
      </w:r>
    </w:p>
    <w:p w14:paraId="7EC77175" w14:textId="77777777" w:rsidR="00DA0B50" w:rsidRDefault="00DA0B50" w:rsidP="00DA0B50">
      <w:pPr>
        <w:pStyle w:val="a"/>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left="0" w:firstLine="0"/>
        <w:jc w:val="both"/>
      </w:pPr>
      <w:r>
        <w:t>27.</w:t>
      </w:r>
      <w:r>
        <w:tab/>
        <w:t>Former Member of the Kentucky Justice Association</w:t>
      </w:r>
    </w:p>
    <w:p w14:paraId="7EC77176" w14:textId="77777777" w:rsidR="00DA0B50" w:rsidRDefault="00DA0B50" w:rsidP="00DA0B50">
      <w:pPr>
        <w:pStyle w:val="a"/>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28.</w:t>
      </w:r>
      <w:r>
        <w:rPr>
          <w:rFonts w:cs="Arial"/>
          <w:szCs w:val="20"/>
        </w:rPr>
        <w:tab/>
        <w:t>Birth Trauma Litigation Group, Association of Trial Lawyers of America</w:t>
      </w:r>
    </w:p>
    <w:p w14:paraId="7EC77177" w14:textId="77777777" w:rsidR="00DA0B50" w:rsidRDefault="00DA0B50" w:rsidP="009D5A80">
      <w:pPr>
        <w:pStyle w:val="a"/>
        <w:rPr>
          <w:rFonts w:cs="Arial"/>
          <w:szCs w:val="20"/>
        </w:rPr>
      </w:pPr>
      <w:r>
        <w:rPr>
          <w:rFonts w:cs="Arial"/>
          <w:szCs w:val="20"/>
        </w:rPr>
        <w:t>29.</w:t>
      </w:r>
      <w:r>
        <w:rPr>
          <w:rFonts w:cs="Arial"/>
          <w:szCs w:val="20"/>
        </w:rPr>
        <w:tab/>
        <w:t>The National Association of Distinguished Counsel</w:t>
      </w:r>
      <w:r w:rsidR="0055399C">
        <w:rPr>
          <w:rFonts w:cs="Arial"/>
          <w:szCs w:val="20"/>
        </w:rPr>
        <w:tab/>
      </w:r>
      <w:r w:rsidR="008344DC">
        <w:rPr>
          <w:rFonts w:cs="Arial"/>
          <w:szCs w:val="20"/>
        </w:rPr>
        <w:tab/>
      </w:r>
      <w:r w:rsidR="008344DC">
        <w:rPr>
          <w:rFonts w:cs="Arial"/>
          <w:szCs w:val="20"/>
        </w:rPr>
        <w:tab/>
        <w:t xml:space="preserve">            </w:t>
      </w:r>
      <w:r>
        <w:rPr>
          <w:rFonts w:cs="Arial"/>
          <w:szCs w:val="20"/>
        </w:rPr>
        <w:t>(2015)</w:t>
      </w:r>
    </w:p>
    <w:p w14:paraId="7EC77178" w14:textId="77777777" w:rsidR="00DA0B50" w:rsidRDefault="00DA0B50" w:rsidP="00DA0B50">
      <w:pPr>
        <w:pStyle w:val="a"/>
        <w:rPr>
          <w:rFonts w:cs="Arial"/>
          <w:szCs w:val="20"/>
        </w:rPr>
      </w:pPr>
      <w:r>
        <w:rPr>
          <w:rFonts w:cs="Arial"/>
          <w:szCs w:val="20"/>
        </w:rPr>
        <w:t>30.</w:t>
      </w:r>
      <w:r>
        <w:rPr>
          <w:rFonts w:cs="Arial"/>
          <w:szCs w:val="20"/>
        </w:rPr>
        <w:tab/>
        <w:t>National Center for State Courts</w:t>
      </w:r>
    </w:p>
    <w:p w14:paraId="7EC77179" w14:textId="77777777" w:rsidR="00DA0B50" w:rsidRDefault="00DA0B50" w:rsidP="00DA0B50">
      <w:pPr>
        <w:pStyle w:val="a"/>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left="720" w:firstLine="0"/>
        <w:jc w:val="both"/>
        <w:rPr>
          <w:rFonts w:cs="Arial"/>
          <w:szCs w:val="20"/>
        </w:rPr>
      </w:pPr>
    </w:p>
    <w:p w14:paraId="7EC7717A"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spacing w:line="1" w:lineRule="exact"/>
        <w:ind w:left="-360"/>
        <w:jc w:val="both"/>
        <w:rPr>
          <w:rFonts w:cs="Arial"/>
          <w:szCs w:val="20"/>
        </w:rPr>
      </w:pPr>
    </w:p>
    <w:p w14:paraId="7EC7717B"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spacing w:line="1" w:lineRule="exact"/>
        <w:ind w:left="-360"/>
        <w:jc w:val="both"/>
        <w:rPr>
          <w:rFonts w:cs="Arial"/>
          <w:szCs w:val="20"/>
        </w:rPr>
      </w:pPr>
    </w:p>
    <w:p w14:paraId="7EC7717C"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spacing w:line="1" w:lineRule="exact"/>
        <w:ind w:left="-360"/>
        <w:jc w:val="both"/>
        <w:rPr>
          <w:rFonts w:cs="Arial"/>
          <w:szCs w:val="20"/>
        </w:rPr>
      </w:pPr>
    </w:p>
    <w:p w14:paraId="7EC7717D"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spacing w:line="1" w:lineRule="exact"/>
        <w:ind w:left="-360"/>
        <w:jc w:val="both"/>
        <w:rPr>
          <w:rFonts w:cs="Arial"/>
          <w:szCs w:val="20"/>
        </w:rPr>
      </w:pPr>
    </w:p>
    <w:p w14:paraId="7EC7717E" w14:textId="77777777" w:rsidR="00F97052" w:rsidRDefault="00DA0B50" w:rsidP="00F97052">
      <w:pPr>
        <w:keepNext/>
        <w:keepLines/>
        <w:tabs>
          <w:tab w:val="left" w:pos="-1008"/>
        </w:tabs>
        <w:spacing w:line="480" w:lineRule="auto"/>
        <w:ind w:hanging="360"/>
        <w:jc w:val="both"/>
        <w:rPr>
          <w:rFonts w:cs="Arial"/>
          <w:b/>
          <w:bCs/>
          <w:sz w:val="24"/>
          <w:u w:val="single"/>
        </w:rPr>
      </w:pPr>
      <w:r>
        <w:rPr>
          <w:rFonts w:cs="Arial"/>
          <w:b/>
          <w:bCs/>
          <w:sz w:val="24"/>
          <w:u w:val="single"/>
        </w:rPr>
        <w:t>OFFICES HELD AND PROFESSIONAL SERVICE WORK</w:t>
      </w:r>
    </w:p>
    <w:p w14:paraId="7EC7717F" w14:textId="77777777" w:rsidR="00DA0B50" w:rsidRPr="00F97052" w:rsidRDefault="00DA0B50" w:rsidP="00F97052">
      <w:pPr>
        <w:keepNext/>
        <w:keepLines/>
        <w:tabs>
          <w:tab w:val="left" w:pos="-1008"/>
        </w:tabs>
        <w:spacing w:line="480" w:lineRule="auto"/>
        <w:ind w:firstLine="540"/>
        <w:jc w:val="both"/>
        <w:rPr>
          <w:rFonts w:cs="Arial"/>
          <w:b/>
          <w:bCs/>
          <w:sz w:val="24"/>
          <w:u w:val="single"/>
        </w:rPr>
      </w:pPr>
      <w:r>
        <w:rPr>
          <w:rFonts w:cs="Arial"/>
          <w:b/>
          <w:bCs/>
          <w:szCs w:val="20"/>
        </w:rPr>
        <w:t>The Florida Bar</w:t>
      </w:r>
    </w:p>
    <w:p w14:paraId="7EC77180" w14:textId="77777777" w:rsidR="00DA0B50" w:rsidRDefault="00A726D0" w:rsidP="00A726D0">
      <w:pPr>
        <w:tabs>
          <w:tab w:val="left" w:pos="900"/>
        </w:tabs>
        <w:rPr>
          <w:rFonts w:cs="Arial"/>
          <w:bCs/>
          <w:szCs w:val="20"/>
        </w:rPr>
      </w:pPr>
      <w:r>
        <w:rPr>
          <w:rFonts w:cs="Arial"/>
          <w:bCs/>
          <w:szCs w:val="20"/>
        </w:rPr>
        <w:tab/>
      </w:r>
      <w:r w:rsidR="00DA0B50">
        <w:rPr>
          <w:rFonts w:cs="Arial"/>
          <w:bCs/>
          <w:szCs w:val="20"/>
        </w:rPr>
        <w:t>Vice Chairman of the Rules of Civil Procedure Committee</w:t>
      </w:r>
      <w:r w:rsidR="00DA0B50">
        <w:rPr>
          <w:rFonts w:cs="Arial"/>
          <w:bCs/>
          <w:szCs w:val="20"/>
        </w:rPr>
        <w:tab/>
      </w:r>
      <w:r w:rsidR="0032516A">
        <w:rPr>
          <w:rFonts w:cs="Arial"/>
          <w:bCs/>
          <w:szCs w:val="20"/>
        </w:rPr>
        <w:t xml:space="preserve"> </w:t>
      </w:r>
      <w:r w:rsidR="009C0935">
        <w:rPr>
          <w:rFonts w:cs="Arial"/>
          <w:bCs/>
          <w:szCs w:val="20"/>
        </w:rPr>
        <w:t xml:space="preserve"> </w:t>
      </w:r>
      <w:r w:rsidR="00A0191C">
        <w:rPr>
          <w:rFonts w:cs="Arial"/>
          <w:bCs/>
          <w:szCs w:val="20"/>
        </w:rPr>
        <w:t xml:space="preserve"> </w:t>
      </w:r>
      <w:r w:rsidR="001474E6">
        <w:rPr>
          <w:rFonts w:cs="Arial"/>
          <w:bCs/>
          <w:szCs w:val="20"/>
        </w:rPr>
        <w:t>(</w:t>
      </w:r>
      <w:r w:rsidR="00DA0B50">
        <w:rPr>
          <w:rFonts w:cs="Arial"/>
          <w:bCs/>
          <w:szCs w:val="20"/>
        </w:rPr>
        <w:t>1983-1984)</w:t>
      </w:r>
    </w:p>
    <w:p w14:paraId="7EC77181" w14:textId="77777777" w:rsidR="00DA0B50" w:rsidRDefault="00DA0B50" w:rsidP="00DA0B50">
      <w:pPr>
        <w:keepNext/>
        <w:keepLines/>
        <w:tabs>
          <w:tab w:val="left" w:pos="-1008"/>
          <w:tab w:val="left" w:pos="900"/>
          <w:tab w:val="left" w:pos="6480"/>
          <w:tab w:val="left" w:pos="6840"/>
        </w:tabs>
        <w:ind w:left="-360"/>
        <w:jc w:val="both"/>
        <w:rPr>
          <w:rFonts w:cs="Arial"/>
          <w:bCs/>
          <w:szCs w:val="20"/>
        </w:rPr>
      </w:pPr>
      <w:r>
        <w:rPr>
          <w:rFonts w:cs="Arial"/>
          <w:bCs/>
          <w:szCs w:val="20"/>
        </w:rPr>
        <w:tab/>
        <w:t>Chairman of the Rules of Civil Procedure Committee</w:t>
      </w:r>
      <w:r>
        <w:rPr>
          <w:rFonts w:cs="Arial"/>
          <w:bCs/>
          <w:szCs w:val="20"/>
        </w:rPr>
        <w:tab/>
      </w:r>
      <w:r w:rsidR="0032516A">
        <w:rPr>
          <w:rFonts w:cs="Arial"/>
          <w:bCs/>
          <w:szCs w:val="20"/>
        </w:rPr>
        <w:t xml:space="preserve"> </w:t>
      </w:r>
      <w:r w:rsidR="009C0935">
        <w:rPr>
          <w:rFonts w:cs="Arial"/>
          <w:bCs/>
          <w:szCs w:val="20"/>
        </w:rPr>
        <w:t xml:space="preserve"> </w:t>
      </w:r>
      <w:r w:rsidR="00A0191C">
        <w:rPr>
          <w:rFonts w:cs="Arial"/>
          <w:bCs/>
          <w:szCs w:val="20"/>
        </w:rPr>
        <w:t xml:space="preserve"> </w:t>
      </w:r>
      <w:r>
        <w:rPr>
          <w:rFonts w:cs="Arial"/>
          <w:bCs/>
          <w:szCs w:val="20"/>
        </w:rPr>
        <w:t>(1984-1985)</w:t>
      </w:r>
    </w:p>
    <w:p w14:paraId="7EC77182" w14:textId="77777777" w:rsidR="00DA0B50" w:rsidRDefault="00DA0B50" w:rsidP="00DA0B50">
      <w:pPr>
        <w:ind w:left="900"/>
        <w:rPr>
          <w:rFonts w:cs="Arial"/>
          <w:bCs/>
          <w:szCs w:val="20"/>
        </w:rPr>
      </w:pPr>
      <w:r>
        <w:rPr>
          <w:rFonts w:cs="Arial"/>
          <w:bCs/>
          <w:szCs w:val="20"/>
        </w:rPr>
        <w:t>Rules of Civil Procedure Committee</w:t>
      </w:r>
      <w:r w:rsidR="004C0314">
        <w:rPr>
          <w:rFonts w:cs="Arial"/>
          <w:bCs/>
          <w:szCs w:val="20"/>
        </w:rPr>
        <w:tab/>
      </w:r>
      <w:r w:rsidR="0032516A">
        <w:rPr>
          <w:rFonts w:cs="Arial"/>
          <w:bCs/>
          <w:szCs w:val="20"/>
        </w:rPr>
        <w:t xml:space="preserve"> </w:t>
      </w:r>
      <w:r w:rsidR="009C0935">
        <w:rPr>
          <w:rFonts w:cs="Arial"/>
          <w:bCs/>
          <w:szCs w:val="20"/>
        </w:rPr>
        <w:t xml:space="preserve"> </w:t>
      </w:r>
      <w:r w:rsidR="008344DC">
        <w:rPr>
          <w:rFonts w:cs="Arial"/>
          <w:bCs/>
          <w:szCs w:val="20"/>
        </w:rPr>
        <w:t xml:space="preserve"> </w:t>
      </w:r>
      <w:r w:rsidR="00A0191C">
        <w:rPr>
          <w:rFonts w:cs="Arial"/>
          <w:bCs/>
          <w:szCs w:val="20"/>
        </w:rPr>
        <w:t xml:space="preserve"> </w:t>
      </w:r>
      <w:r>
        <w:rPr>
          <w:rFonts w:cs="Arial"/>
          <w:bCs/>
          <w:szCs w:val="20"/>
        </w:rPr>
        <w:t>(1986-2001; 2008-2011; 2011-2014)</w:t>
      </w:r>
    </w:p>
    <w:p w14:paraId="7EC77183" w14:textId="77777777" w:rsidR="00DA0B50" w:rsidRDefault="00DA0B50" w:rsidP="00DA0B50">
      <w:pPr>
        <w:keepNext/>
        <w:keepLines/>
        <w:tabs>
          <w:tab w:val="left" w:pos="-1008"/>
          <w:tab w:val="left" w:pos="900"/>
          <w:tab w:val="left" w:pos="6480"/>
          <w:tab w:val="left" w:pos="6840"/>
        </w:tabs>
        <w:ind w:left="-360"/>
        <w:jc w:val="both"/>
        <w:rPr>
          <w:rFonts w:cs="Arial"/>
          <w:bCs/>
          <w:szCs w:val="20"/>
        </w:rPr>
      </w:pPr>
      <w:r>
        <w:rPr>
          <w:rFonts w:cs="Arial"/>
          <w:bCs/>
          <w:szCs w:val="20"/>
        </w:rPr>
        <w:tab/>
        <w:t>Chairman of Sub</w:t>
      </w:r>
      <w:r w:rsidR="0032516A">
        <w:rPr>
          <w:rFonts w:cs="Arial"/>
          <w:bCs/>
          <w:szCs w:val="20"/>
        </w:rPr>
        <w:t>-</w:t>
      </w:r>
      <w:r>
        <w:rPr>
          <w:rFonts w:cs="Arial"/>
          <w:bCs/>
          <w:szCs w:val="20"/>
        </w:rPr>
        <w:t>Committee on Prevention of Abuse Discovery</w:t>
      </w:r>
      <w:r w:rsidR="00A0191C">
        <w:rPr>
          <w:rFonts w:cs="Arial"/>
          <w:bCs/>
          <w:szCs w:val="20"/>
        </w:rPr>
        <w:t xml:space="preserve"> </w:t>
      </w:r>
      <w:r w:rsidR="008344DC">
        <w:rPr>
          <w:rFonts w:cs="Arial"/>
          <w:bCs/>
          <w:szCs w:val="20"/>
        </w:rPr>
        <w:t xml:space="preserve"> </w:t>
      </w:r>
      <w:r w:rsidR="0032516A">
        <w:rPr>
          <w:rFonts w:cs="Arial"/>
          <w:bCs/>
          <w:szCs w:val="20"/>
        </w:rPr>
        <w:t xml:space="preserve"> </w:t>
      </w:r>
      <w:r>
        <w:rPr>
          <w:rFonts w:cs="Arial"/>
          <w:bCs/>
          <w:szCs w:val="20"/>
        </w:rPr>
        <w:t>(1982-1984)</w:t>
      </w:r>
    </w:p>
    <w:p w14:paraId="7EC77184" w14:textId="77777777" w:rsidR="00DA0B50" w:rsidRDefault="00DA0B50" w:rsidP="00DA0B50">
      <w:pPr>
        <w:keepNext/>
        <w:keepLines/>
        <w:tabs>
          <w:tab w:val="left" w:pos="-1008"/>
          <w:tab w:val="left" w:pos="900"/>
          <w:tab w:val="left" w:pos="6480"/>
          <w:tab w:val="left" w:pos="6840"/>
        </w:tabs>
        <w:ind w:left="-360"/>
        <w:jc w:val="both"/>
        <w:rPr>
          <w:rFonts w:cs="Arial"/>
          <w:bCs/>
          <w:szCs w:val="20"/>
        </w:rPr>
      </w:pPr>
      <w:r>
        <w:rPr>
          <w:rFonts w:cs="Arial"/>
          <w:bCs/>
          <w:szCs w:val="20"/>
        </w:rPr>
        <w:tab/>
        <w:t>Chairman of Judicial Evaluation Committee</w:t>
      </w:r>
      <w:r w:rsidR="001474E6">
        <w:rPr>
          <w:rFonts w:cs="Arial"/>
          <w:bCs/>
          <w:szCs w:val="20"/>
        </w:rPr>
        <w:tab/>
      </w:r>
      <w:r w:rsidR="008344DC">
        <w:rPr>
          <w:rFonts w:cs="Arial"/>
          <w:bCs/>
          <w:szCs w:val="20"/>
        </w:rPr>
        <w:t xml:space="preserve"> </w:t>
      </w:r>
      <w:r w:rsidR="009C0935">
        <w:rPr>
          <w:rFonts w:cs="Arial"/>
          <w:bCs/>
          <w:szCs w:val="20"/>
        </w:rPr>
        <w:t xml:space="preserve"> </w:t>
      </w:r>
      <w:r w:rsidR="0032516A">
        <w:rPr>
          <w:rFonts w:cs="Arial"/>
          <w:bCs/>
          <w:szCs w:val="20"/>
        </w:rPr>
        <w:t xml:space="preserve"> </w:t>
      </w:r>
      <w:r w:rsidR="001474E6">
        <w:rPr>
          <w:rFonts w:cs="Arial"/>
          <w:bCs/>
          <w:szCs w:val="20"/>
        </w:rPr>
        <w:t>(</w:t>
      </w:r>
      <w:r>
        <w:rPr>
          <w:rFonts w:cs="Arial"/>
          <w:bCs/>
          <w:szCs w:val="20"/>
        </w:rPr>
        <w:t>1995-1996)</w:t>
      </w:r>
    </w:p>
    <w:p w14:paraId="7EC77185" w14:textId="77777777" w:rsidR="00DA0B50" w:rsidRDefault="00DA0B50" w:rsidP="00DA0B50">
      <w:pPr>
        <w:keepNext/>
        <w:keepLines/>
        <w:tabs>
          <w:tab w:val="left" w:pos="-1008"/>
          <w:tab w:val="left" w:pos="900"/>
          <w:tab w:val="left" w:pos="6480"/>
          <w:tab w:val="left" w:pos="6840"/>
        </w:tabs>
        <w:ind w:left="-360"/>
        <w:jc w:val="both"/>
        <w:rPr>
          <w:rFonts w:cs="Arial"/>
          <w:bCs/>
          <w:szCs w:val="20"/>
        </w:rPr>
      </w:pPr>
      <w:r>
        <w:rPr>
          <w:rFonts w:cs="Arial"/>
          <w:bCs/>
          <w:szCs w:val="20"/>
        </w:rPr>
        <w:tab/>
        <w:t>Judicial Evaluation Committee</w:t>
      </w:r>
      <w:r>
        <w:rPr>
          <w:rFonts w:cs="Arial"/>
          <w:bCs/>
          <w:szCs w:val="20"/>
        </w:rPr>
        <w:tab/>
      </w:r>
      <w:r w:rsidR="008344DC">
        <w:rPr>
          <w:rFonts w:cs="Arial"/>
          <w:bCs/>
          <w:szCs w:val="20"/>
        </w:rPr>
        <w:t xml:space="preserve"> </w:t>
      </w:r>
      <w:r w:rsidR="009C0935">
        <w:rPr>
          <w:rFonts w:cs="Arial"/>
          <w:bCs/>
          <w:szCs w:val="20"/>
        </w:rPr>
        <w:t xml:space="preserve"> </w:t>
      </w:r>
      <w:r w:rsidR="0032516A">
        <w:rPr>
          <w:rFonts w:cs="Arial"/>
          <w:bCs/>
          <w:szCs w:val="20"/>
        </w:rPr>
        <w:t xml:space="preserve"> </w:t>
      </w:r>
      <w:r>
        <w:rPr>
          <w:rFonts w:cs="Arial"/>
          <w:bCs/>
          <w:szCs w:val="20"/>
        </w:rPr>
        <w:t>(1995-2000)</w:t>
      </w:r>
    </w:p>
    <w:p w14:paraId="7EC77186" w14:textId="77777777" w:rsidR="00DA0B50" w:rsidRDefault="00DA0B50" w:rsidP="00DA0B50">
      <w:pPr>
        <w:keepNext/>
        <w:keepLines/>
        <w:tabs>
          <w:tab w:val="left" w:pos="-1008"/>
          <w:tab w:val="left" w:pos="900"/>
          <w:tab w:val="left" w:pos="6480"/>
          <w:tab w:val="left" w:pos="6840"/>
        </w:tabs>
        <w:ind w:left="-360"/>
        <w:jc w:val="both"/>
        <w:rPr>
          <w:rFonts w:cs="Arial"/>
          <w:bCs/>
          <w:szCs w:val="20"/>
        </w:rPr>
      </w:pPr>
      <w:r>
        <w:rPr>
          <w:rFonts w:cs="Arial"/>
          <w:bCs/>
          <w:szCs w:val="20"/>
        </w:rPr>
        <w:tab/>
        <w:t>Chairman of Seminar Sub-Committee on Professionalism</w:t>
      </w:r>
      <w:r>
        <w:rPr>
          <w:rFonts w:cs="Arial"/>
          <w:bCs/>
          <w:szCs w:val="20"/>
        </w:rPr>
        <w:tab/>
      </w:r>
      <w:r w:rsidR="00FF0EFD">
        <w:rPr>
          <w:rFonts w:cs="Arial"/>
          <w:bCs/>
          <w:szCs w:val="20"/>
        </w:rPr>
        <w:t xml:space="preserve"> </w:t>
      </w:r>
      <w:r w:rsidR="0032516A">
        <w:rPr>
          <w:rFonts w:cs="Arial"/>
          <w:bCs/>
          <w:szCs w:val="20"/>
        </w:rPr>
        <w:t xml:space="preserve"> </w:t>
      </w:r>
      <w:r w:rsidR="008344DC">
        <w:rPr>
          <w:rFonts w:cs="Arial"/>
          <w:bCs/>
          <w:szCs w:val="20"/>
        </w:rPr>
        <w:t xml:space="preserve"> </w:t>
      </w:r>
      <w:r>
        <w:rPr>
          <w:rFonts w:cs="Arial"/>
          <w:bCs/>
          <w:szCs w:val="20"/>
        </w:rPr>
        <w:t>(1995)</w:t>
      </w:r>
    </w:p>
    <w:p w14:paraId="7EC77187" w14:textId="77777777" w:rsidR="001474E6" w:rsidRDefault="00DA0B50" w:rsidP="001474E6">
      <w:pPr>
        <w:ind w:left="6480" w:hanging="5580"/>
        <w:rPr>
          <w:rFonts w:cs="Arial"/>
          <w:bCs/>
          <w:sz w:val="19"/>
          <w:szCs w:val="19"/>
        </w:rPr>
      </w:pPr>
      <w:r>
        <w:rPr>
          <w:rFonts w:cs="Arial"/>
          <w:bCs/>
          <w:szCs w:val="20"/>
        </w:rPr>
        <w:t>Chairman Standing Committee on Professionalism</w:t>
      </w:r>
      <w:r w:rsidR="001474E6">
        <w:rPr>
          <w:rFonts w:cs="Arial"/>
          <w:bCs/>
          <w:szCs w:val="20"/>
        </w:rPr>
        <w:t xml:space="preserve"> </w:t>
      </w:r>
      <w:r w:rsidR="0032516A">
        <w:rPr>
          <w:rFonts w:cs="Arial"/>
          <w:bCs/>
          <w:szCs w:val="20"/>
        </w:rPr>
        <w:t xml:space="preserve"> </w:t>
      </w:r>
      <w:r w:rsidR="009C0935">
        <w:rPr>
          <w:rFonts w:cs="Arial"/>
          <w:bCs/>
          <w:szCs w:val="20"/>
        </w:rPr>
        <w:t xml:space="preserve"> </w:t>
      </w:r>
      <w:r w:rsidR="008344DC">
        <w:rPr>
          <w:rFonts w:cs="Arial"/>
          <w:bCs/>
          <w:szCs w:val="20"/>
        </w:rPr>
        <w:t xml:space="preserve"> </w:t>
      </w:r>
      <w:r>
        <w:rPr>
          <w:rFonts w:cs="Arial"/>
          <w:bCs/>
          <w:sz w:val="19"/>
          <w:szCs w:val="19"/>
        </w:rPr>
        <w:t>(1998-1999 – Ex-Officio)</w:t>
      </w:r>
    </w:p>
    <w:p w14:paraId="7EC77188" w14:textId="77777777" w:rsidR="00DA0B50" w:rsidRDefault="00DA0B50" w:rsidP="001474E6">
      <w:pPr>
        <w:ind w:left="6480" w:hanging="5580"/>
        <w:rPr>
          <w:rFonts w:cs="Arial"/>
          <w:bCs/>
          <w:sz w:val="19"/>
          <w:szCs w:val="19"/>
        </w:rPr>
      </w:pPr>
      <w:r>
        <w:rPr>
          <w:rFonts w:cs="Arial"/>
          <w:bCs/>
          <w:sz w:val="19"/>
          <w:szCs w:val="19"/>
        </w:rPr>
        <w:t>Standing Committee on Professionalism</w:t>
      </w:r>
      <w:r w:rsidR="001474E6">
        <w:rPr>
          <w:rFonts w:cs="Arial"/>
          <w:bCs/>
          <w:sz w:val="19"/>
          <w:szCs w:val="19"/>
        </w:rPr>
        <w:tab/>
      </w:r>
      <w:r w:rsidR="009C0935">
        <w:rPr>
          <w:rFonts w:cs="Arial"/>
          <w:bCs/>
          <w:sz w:val="19"/>
          <w:szCs w:val="19"/>
        </w:rPr>
        <w:t xml:space="preserve"> </w:t>
      </w:r>
      <w:r w:rsidR="008344DC">
        <w:rPr>
          <w:rFonts w:cs="Arial"/>
          <w:bCs/>
          <w:sz w:val="19"/>
          <w:szCs w:val="19"/>
        </w:rPr>
        <w:t xml:space="preserve"> </w:t>
      </w:r>
      <w:r w:rsidR="0032516A">
        <w:rPr>
          <w:rFonts w:cs="Arial"/>
          <w:bCs/>
          <w:sz w:val="19"/>
          <w:szCs w:val="19"/>
        </w:rPr>
        <w:t xml:space="preserve"> </w:t>
      </w:r>
      <w:r>
        <w:rPr>
          <w:rFonts w:cs="Arial"/>
          <w:bCs/>
          <w:sz w:val="19"/>
          <w:szCs w:val="19"/>
        </w:rPr>
        <w:t>(1995-2000)</w:t>
      </w:r>
    </w:p>
    <w:p w14:paraId="7EC77189" w14:textId="77777777" w:rsidR="00DA0B50" w:rsidRDefault="00DA0B50" w:rsidP="001474E6">
      <w:pPr>
        <w:keepNext/>
        <w:keepLines/>
        <w:tabs>
          <w:tab w:val="left" w:pos="-1008"/>
          <w:tab w:val="left" w:pos="900"/>
        </w:tabs>
        <w:ind w:left="-360"/>
        <w:jc w:val="both"/>
        <w:rPr>
          <w:rFonts w:cs="Arial"/>
          <w:bCs/>
          <w:sz w:val="19"/>
          <w:szCs w:val="19"/>
        </w:rPr>
      </w:pPr>
      <w:r>
        <w:rPr>
          <w:rFonts w:cs="Arial"/>
          <w:bCs/>
          <w:sz w:val="19"/>
          <w:szCs w:val="19"/>
        </w:rPr>
        <w:tab/>
        <w:t>Committee on Professionalism</w:t>
      </w:r>
      <w:r>
        <w:rPr>
          <w:rFonts w:cs="Arial"/>
          <w:bCs/>
          <w:sz w:val="19"/>
          <w:szCs w:val="19"/>
        </w:rPr>
        <w:tab/>
      </w:r>
      <w:r w:rsidR="001474E6">
        <w:rPr>
          <w:rFonts w:cs="Arial"/>
          <w:bCs/>
          <w:sz w:val="19"/>
          <w:szCs w:val="19"/>
        </w:rPr>
        <w:tab/>
      </w:r>
      <w:r w:rsidR="001474E6">
        <w:rPr>
          <w:rFonts w:cs="Arial"/>
          <w:bCs/>
          <w:sz w:val="19"/>
          <w:szCs w:val="19"/>
        </w:rPr>
        <w:tab/>
      </w:r>
      <w:r w:rsidR="001474E6">
        <w:rPr>
          <w:rFonts w:cs="Arial"/>
          <w:bCs/>
          <w:sz w:val="19"/>
          <w:szCs w:val="19"/>
        </w:rPr>
        <w:tab/>
      </w:r>
      <w:r w:rsidR="001474E6">
        <w:rPr>
          <w:rFonts w:cs="Arial"/>
          <w:bCs/>
          <w:sz w:val="19"/>
          <w:szCs w:val="19"/>
        </w:rPr>
        <w:tab/>
      </w:r>
      <w:r w:rsidR="009C0935">
        <w:rPr>
          <w:rFonts w:cs="Arial"/>
          <w:bCs/>
          <w:sz w:val="19"/>
          <w:szCs w:val="19"/>
        </w:rPr>
        <w:t xml:space="preserve"> </w:t>
      </w:r>
      <w:r w:rsidR="008344DC">
        <w:rPr>
          <w:rFonts w:cs="Arial"/>
          <w:bCs/>
          <w:sz w:val="19"/>
          <w:szCs w:val="19"/>
        </w:rPr>
        <w:t xml:space="preserve"> </w:t>
      </w:r>
      <w:r w:rsidR="0032516A">
        <w:rPr>
          <w:rFonts w:cs="Arial"/>
          <w:bCs/>
          <w:sz w:val="19"/>
          <w:szCs w:val="19"/>
        </w:rPr>
        <w:t xml:space="preserve"> </w:t>
      </w:r>
      <w:r>
        <w:rPr>
          <w:rFonts w:cs="Arial"/>
          <w:bCs/>
          <w:sz w:val="19"/>
          <w:szCs w:val="19"/>
        </w:rPr>
        <w:t>(1995-1997)</w:t>
      </w:r>
    </w:p>
    <w:p w14:paraId="7EC7718A" w14:textId="77777777" w:rsidR="00DA0B50" w:rsidRDefault="00DA0B50" w:rsidP="00DA0B50">
      <w:pPr>
        <w:ind w:left="5040" w:hanging="4140"/>
        <w:rPr>
          <w:rFonts w:cs="Arial"/>
          <w:bCs/>
          <w:sz w:val="19"/>
          <w:szCs w:val="19"/>
        </w:rPr>
      </w:pPr>
      <w:r>
        <w:rPr>
          <w:rFonts w:cs="Arial"/>
          <w:bCs/>
          <w:sz w:val="19"/>
          <w:szCs w:val="19"/>
        </w:rPr>
        <w:t xml:space="preserve">Code and Rules of Evidence </w:t>
      </w:r>
      <w:r w:rsidR="001474E6">
        <w:rPr>
          <w:rFonts w:cs="Arial"/>
          <w:bCs/>
          <w:sz w:val="19"/>
          <w:szCs w:val="19"/>
        </w:rPr>
        <w:t>Committe</w:t>
      </w:r>
      <w:r w:rsidR="00C6316A">
        <w:rPr>
          <w:rFonts w:cs="Arial"/>
          <w:bCs/>
          <w:sz w:val="19"/>
          <w:szCs w:val="19"/>
        </w:rPr>
        <w:t xml:space="preserve">e   </w:t>
      </w:r>
      <w:r w:rsidR="0032516A">
        <w:rPr>
          <w:rFonts w:cs="Arial"/>
          <w:bCs/>
          <w:sz w:val="19"/>
          <w:szCs w:val="19"/>
        </w:rPr>
        <w:t xml:space="preserve"> </w:t>
      </w:r>
      <w:r w:rsidR="004C0314">
        <w:rPr>
          <w:rFonts w:cs="Arial"/>
          <w:bCs/>
          <w:sz w:val="19"/>
          <w:szCs w:val="19"/>
        </w:rPr>
        <w:t xml:space="preserve"> </w:t>
      </w:r>
      <w:r w:rsidR="009C0935">
        <w:rPr>
          <w:rFonts w:cs="Arial"/>
          <w:bCs/>
          <w:sz w:val="19"/>
          <w:szCs w:val="19"/>
        </w:rPr>
        <w:t xml:space="preserve"> </w:t>
      </w:r>
      <w:r w:rsidR="008344DC">
        <w:rPr>
          <w:rFonts w:cs="Arial"/>
          <w:bCs/>
          <w:sz w:val="19"/>
          <w:szCs w:val="19"/>
        </w:rPr>
        <w:t xml:space="preserve"> </w:t>
      </w:r>
      <w:r>
        <w:rPr>
          <w:rFonts w:cs="Arial"/>
          <w:bCs/>
          <w:sz w:val="19"/>
          <w:szCs w:val="19"/>
        </w:rPr>
        <w:t>(2002-2008;2014-2017; 2017-2020)</w:t>
      </w:r>
    </w:p>
    <w:p w14:paraId="7EC7718B" w14:textId="77777777" w:rsidR="00DA0B50" w:rsidRDefault="00DA0B50" w:rsidP="00DA0B50">
      <w:pPr>
        <w:keepNext/>
        <w:keepLines/>
        <w:tabs>
          <w:tab w:val="left" w:pos="-1008"/>
          <w:tab w:val="left" w:pos="900"/>
          <w:tab w:val="left" w:pos="6480"/>
          <w:tab w:val="left" w:pos="6840"/>
        </w:tabs>
        <w:ind w:left="-360"/>
        <w:jc w:val="both"/>
        <w:rPr>
          <w:rFonts w:cs="Arial"/>
          <w:bCs/>
          <w:sz w:val="19"/>
          <w:szCs w:val="19"/>
        </w:rPr>
      </w:pPr>
      <w:r>
        <w:rPr>
          <w:rFonts w:cs="Arial"/>
          <w:bCs/>
          <w:sz w:val="19"/>
          <w:szCs w:val="19"/>
        </w:rPr>
        <w:lastRenderedPageBreak/>
        <w:tab/>
        <w:t>Historical Video Series Sub-Committee</w:t>
      </w:r>
      <w:r>
        <w:rPr>
          <w:rFonts w:cs="Arial"/>
          <w:bCs/>
          <w:sz w:val="19"/>
          <w:szCs w:val="19"/>
        </w:rPr>
        <w:tab/>
      </w:r>
      <w:r>
        <w:rPr>
          <w:rFonts w:cs="Arial"/>
          <w:bCs/>
          <w:sz w:val="19"/>
          <w:szCs w:val="19"/>
        </w:rPr>
        <w:tab/>
      </w:r>
    </w:p>
    <w:p w14:paraId="7EC7718C" w14:textId="77777777" w:rsidR="00DA0B50" w:rsidRPr="00E71737" w:rsidRDefault="00DA0B50" w:rsidP="00DA0B50">
      <w:pPr>
        <w:keepNext/>
        <w:keepLines/>
        <w:tabs>
          <w:tab w:val="left" w:pos="-1008"/>
          <w:tab w:val="left" w:pos="900"/>
          <w:tab w:val="left" w:pos="6480"/>
          <w:tab w:val="left" w:pos="6840"/>
        </w:tabs>
        <w:ind w:left="-360"/>
        <w:jc w:val="both"/>
        <w:rPr>
          <w:rFonts w:cs="Arial"/>
          <w:bCs/>
          <w:sz w:val="19"/>
          <w:szCs w:val="19"/>
          <w:lang w:val="fr-FR"/>
        </w:rPr>
      </w:pPr>
      <w:r>
        <w:rPr>
          <w:rFonts w:cs="Arial"/>
          <w:bCs/>
          <w:sz w:val="19"/>
          <w:szCs w:val="19"/>
        </w:rPr>
        <w:tab/>
      </w:r>
      <w:r w:rsidRPr="00E71737">
        <w:rPr>
          <w:rFonts w:cs="Arial"/>
          <w:bCs/>
          <w:sz w:val="19"/>
          <w:szCs w:val="19"/>
          <w:lang w:val="fr-FR"/>
        </w:rPr>
        <w:t xml:space="preserve">Commission on </w:t>
      </w:r>
      <w:proofErr w:type="spellStart"/>
      <w:r w:rsidRPr="00E71737">
        <w:rPr>
          <w:rFonts w:cs="Arial"/>
          <w:bCs/>
          <w:sz w:val="19"/>
          <w:szCs w:val="19"/>
          <w:lang w:val="fr-FR"/>
        </w:rPr>
        <w:t>Professionalism</w:t>
      </w:r>
      <w:proofErr w:type="spellEnd"/>
      <w:r w:rsidRPr="00E71737">
        <w:rPr>
          <w:rFonts w:cs="Arial"/>
          <w:bCs/>
          <w:sz w:val="19"/>
          <w:szCs w:val="19"/>
          <w:lang w:val="fr-FR"/>
        </w:rPr>
        <w:t xml:space="preserve"> (Ex-</w:t>
      </w:r>
      <w:proofErr w:type="spellStart"/>
      <w:r w:rsidRPr="00E71737">
        <w:rPr>
          <w:rFonts w:cs="Arial"/>
          <w:bCs/>
          <w:sz w:val="19"/>
          <w:szCs w:val="19"/>
          <w:lang w:val="fr-FR"/>
        </w:rPr>
        <w:t>Officio</w:t>
      </w:r>
      <w:proofErr w:type="spellEnd"/>
      <w:r w:rsidRPr="00E71737">
        <w:rPr>
          <w:rFonts w:cs="Arial"/>
          <w:bCs/>
          <w:sz w:val="19"/>
          <w:szCs w:val="19"/>
          <w:lang w:val="fr-FR"/>
        </w:rPr>
        <w:t>)</w:t>
      </w:r>
    </w:p>
    <w:p w14:paraId="7EC7718D" w14:textId="77777777" w:rsidR="001474E6" w:rsidRDefault="00DA0B50" w:rsidP="001474E6">
      <w:pPr>
        <w:pStyle w:val="a"/>
        <w:tabs>
          <w:tab w:val="left" w:pos="-1008"/>
          <w:tab w:val="left" w:pos="0"/>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sidRPr="00E71737">
        <w:rPr>
          <w:rFonts w:cs="Arial"/>
          <w:szCs w:val="20"/>
          <w:lang w:val="fr-FR"/>
        </w:rPr>
        <w:tab/>
      </w:r>
      <w:r w:rsidRPr="00E71737">
        <w:rPr>
          <w:rFonts w:cs="Arial"/>
          <w:szCs w:val="20"/>
          <w:lang w:val="fr-FR"/>
        </w:rPr>
        <w:tab/>
      </w:r>
      <w:r>
        <w:rPr>
          <w:rFonts w:cs="Arial"/>
          <w:szCs w:val="20"/>
        </w:rPr>
        <w:t xml:space="preserve">Former Member of the Continuing Legal Education Committee </w:t>
      </w:r>
      <w:r>
        <w:rPr>
          <w:rFonts w:cs="Arial"/>
          <w:szCs w:val="20"/>
        </w:rPr>
        <w:tab/>
      </w:r>
      <w:r w:rsidR="001474E6">
        <w:rPr>
          <w:rFonts w:cs="Arial"/>
          <w:szCs w:val="20"/>
        </w:rPr>
        <w:tab/>
      </w:r>
    </w:p>
    <w:p w14:paraId="7EC7718E" w14:textId="77777777" w:rsidR="00C6316A" w:rsidRDefault="00C6316A" w:rsidP="001474E6">
      <w:pPr>
        <w:pStyle w:val="a"/>
        <w:tabs>
          <w:tab w:val="left" w:pos="-1008"/>
          <w:tab w:val="left" w:pos="0"/>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b/>
          <w:szCs w:val="20"/>
        </w:rPr>
      </w:pPr>
    </w:p>
    <w:p w14:paraId="7EC7718F" w14:textId="77777777" w:rsidR="00DA0B50" w:rsidRPr="001474E6" w:rsidRDefault="00F97052" w:rsidP="001474E6">
      <w:pPr>
        <w:pStyle w:val="a"/>
        <w:tabs>
          <w:tab w:val="left" w:pos="-1008"/>
          <w:tab w:val="left" w:pos="0"/>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bCs/>
          <w:sz w:val="19"/>
          <w:szCs w:val="19"/>
        </w:rPr>
      </w:pPr>
      <w:r>
        <w:rPr>
          <w:rFonts w:cs="Arial"/>
          <w:b/>
          <w:szCs w:val="20"/>
        </w:rPr>
        <w:tab/>
      </w:r>
      <w:r w:rsidR="00DA0B50">
        <w:rPr>
          <w:rFonts w:cs="Arial"/>
          <w:b/>
          <w:szCs w:val="20"/>
        </w:rPr>
        <w:t>Academy of Florida Trial Lawyers (n/k/a Florida Justice Association)</w:t>
      </w:r>
      <w:r w:rsidR="00DA0B50">
        <w:rPr>
          <w:rFonts w:cs="Arial"/>
          <w:b/>
          <w:szCs w:val="20"/>
        </w:rPr>
        <w:tab/>
      </w:r>
    </w:p>
    <w:p w14:paraId="7EC77190" w14:textId="77777777" w:rsidR="001474E6" w:rsidRDefault="00DA0B50" w:rsidP="001474E6">
      <w:pPr>
        <w:rPr>
          <w:rFonts w:cs="Arial"/>
          <w:szCs w:val="20"/>
        </w:rPr>
      </w:pPr>
      <w:r>
        <w:rPr>
          <w:rFonts w:cs="Arial"/>
          <w:szCs w:val="20"/>
        </w:rPr>
        <w:tab/>
        <w:t>Immediate Past President</w:t>
      </w:r>
      <w:r w:rsidR="005768B5">
        <w:rPr>
          <w:rFonts w:cs="Arial"/>
          <w:szCs w:val="20"/>
        </w:rPr>
        <w:tab/>
      </w:r>
      <w:r w:rsidR="005768B5">
        <w:rPr>
          <w:rFonts w:cs="Arial"/>
          <w:szCs w:val="20"/>
        </w:rPr>
        <w:tab/>
      </w:r>
      <w:r w:rsidR="005768B5">
        <w:rPr>
          <w:rFonts w:cs="Arial"/>
          <w:szCs w:val="20"/>
        </w:rPr>
        <w:tab/>
      </w:r>
      <w:r w:rsidR="005768B5">
        <w:rPr>
          <w:rFonts w:cs="Arial"/>
          <w:szCs w:val="20"/>
        </w:rPr>
        <w:tab/>
      </w:r>
      <w:r w:rsidR="005768B5">
        <w:rPr>
          <w:rFonts w:cs="Arial"/>
          <w:szCs w:val="20"/>
        </w:rPr>
        <w:tab/>
        <w:t xml:space="preserve">    </w:t>
      </w:r>
      <w:r>
        <w:rPr>
          <w:rFonts w:cs="Arial"/>
          <w:szCs w:val="20"/>
        </w:rPr>
        <w:t>(1987-1988)</w:t>
      </w:r>
      <w:r>
        <w:rPr>
          <w:rFonts w:cs="Arial"/>
          <w:szCs w:val="20"/>
        </w:rPr>
        <w:tab/>
        <w:t xml:space="preserve">President </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sidR="005768B5">
        <w:rPr>
          <w:rFonts w:cs="Arial"/>
          <w:szCs w:val="20"/>
        </w:rPr>
        <w:t xml:space="preserve">    </w:t>
      </w:r>
      <w:r>
        <w:rPr>
          <w:rFonts w:cs="Arial"/>
          <w:szCs w:val="20"/>
        </w:rPr>
        <w:t>(1986-1987)</w:t>
      </w:r>
    </w:p>
    <w:p w14:paraId="7EC77191" w14:textId="77777777" w:rsidR="001474E6" w:rsidRDefault="00DA0B50" w:rsidP="001474E6">
      <w:pPr>
        <w:ind w:firstLine="720"/>
        <w:rPr>
          <w:rFonts w:cs="Arial"/>
          <w:szCs w:val="20"/>
        </w:rPr>
      </w:pPr>
      <w:r>
        <w:rPr>
          <w:rFonts w:cs="Arial"/>
          <w:szCs w:val="20"/>
        </w:rPr>
        <w:t>President Elect</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sidR="005768B5">
        <w:rPr>
          <w:rFonts w:cs="Arial"/>
          <w:szCs w:val="20"/>
        </w:rPr>
        <w:t xml:space="preserve">    </w:t>
      </w:r>
      <w:r>
        <w:rPr>
          <w:rFonts w:cs="Arial"/>
          <w:szCs w:val="20"/>
        </w:rPr>
        <w:t>(1985-1986)</w:t>
      </w:r>
    </w:p>
    <w:p w14:paraId="7EC77192" w14:textId="77777777" w:rsidR="00DA0B50" w:rsidRDefault="00DA0B50" w:rsidP="001474E6">
      <w:pPr>
        <w:ind w:firstLine="720"/>
        <w:rPr>
          <w:rFonts w:cs="Arial"/>
          <w:szCs w:val="20"/>
        </w:rPr>
      </w:pPr>
      <w:r>
        <w:rPr>
          <w:rFonts w:cs="Arial"/>
          <w:szCs w:val="20"/>
        </w:rPr>
        <w:t>Treasurer</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sidR="005768B5">
        <w:rPr>
          <w:rFonts w:cs="Arial"/>
          <w:szCs w:val="20"/>
        </w:rPr>
        <w:t xml:space="preserve">    </w:t>
      </w:r>
      <w:r>
        <w:rPr>
          <w:rFonts w:cs="Arial"/>
          <w:szCs w:val="20"/>
        </w:rPr>
        <w:t>(1984-1985)</w:t>
      </w:r>
    </w:p>
    <w:p w14:paraId="7EC77193" w14:textId="77777777" w:rsidR="00DA0B50" w:rsidRDefault="00DA0B50" w:rsidP="001474E6">
      <w:pPr>
        <w:rPr>
          <w:rFonts w:cs="Arial"/>
          <w:szCs w:val="20"/>
        </w:rPr>
      </w:pPr>
      <w:r>
        <w:rPr>
          <w:rFonts w:cs="Arial"/>
          <w:szCs w:val="20"/>
        </w:rPr>
        <w:tab/>
        <w:t>Secretary</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sidR="005768B5">
        <w:rPr>
          <w:rFonts w:cs="Arial"/>
          <w:szCs w:val="20"/>
        </w:rPr>
        <w:t xml:space="preserve">    </w:t>
      </w:r>
      <w:r>
        <w:rPr>
          <w:rFonts w:cs="Arial"/>
          <w:szCs w:val="20"/>
        </w:rPr>
        <w:t>(1983-1984)</w:t>
      </w:r>
    </w:p>
    <w:p w14:paraId="7EC77194" w14:textId="77777777" w:rsidR="001474E6" w:rsidRDefault="00DA0B50" w:rsidP="001474E6">
      <w:pPr>
        <w:rPr>
          <w:rFonts w:cs="Arial"/>
          <w:szCs w:val="20"/>
        </w:rPr>
      </w:pPr>
      <w:r>
        <w:rPr>
          <w:rFonts w:cs="Arial"/>
          <w:szCs w:val="20"/>
        </w:rPr>
        <w:tab/>
        <w:t>Board of Directors</w:t>
      </w:r>
      <w:r>
        <w:rPr>
          <w:rFonts w:cs="Arial"/>
          <w:szCs w:val="20"/>
        </w:rPr>
        <w:tab/>
      </w:r>
      <w:r>
        <w:rPr>
          <w:rFonts w:cs="Arial"/>
          <w:szCs w:val="20"/>
        </w:rPr>
        <w:tab/>
      </w:r>
      <w:r>
        <w:rPr>
          <w:rFonts w:cs="Arial"/>
          <w:szCs w:val="20"/>
        </w:rPr>
        <w:tab/>
      </w:r>
      <w:r>
        <w:rPr>
          <w:rFonts w:cs="Arial"/>
          <w:szCs w:val="20"/>
        </w:rPr>
        <w:tab/>
      </w:r>
      <w:r>
        <w:rPr>
          <w:rFonts w:cs="Arial"/>
          <w:szCs w:val="20"/>
        </w:rPr>
        <w:tab/>
      </w:r>
      <w:r w:rsidR="00B354FB">
        <w:rPr>
          <w:rFonts w:cs="Arial"/>
          <w:szCs w:val="20"/>
        </w:rPr>
        <w:t xml:space="preserve">        </w:t>
      </w:r>
      <w:r w:rsidR="005768B5">
        <w:rPr>
          <w:rFonts w:cs="Arial"/>
          <w:szCs w:val="20"/>
        </w:rPr>
        <w:t xml:space="preserve">    </w:t>
      </w:r>
      <w:r w:rsidR="00B354FB">
        <w:rPr>
          <w:rFonts w:cs="Arial"/>
          <w:szCs w:val="20"/>
        </w:rPr>
        <w:t xml:space="preserve"> </w:t>
      </w:r>
      <w:r>
        <w:rPr>
          <w:rFonts w:cs="Arial"/>
          <w:szCs w:val="20"/>
        </w:rPr>
        <w:t>(1979-present)</w:t>
      </w:r>
    </w:p>
    <w:p w14:paraId="7EC77195" w14:textId="77777777" w:rsidR="001474E6" w:rsidRDefault="00DA0B50" w:rsidP="001474E6">
      <w:pPr>
        <w:ind w:firstLine="720"/>
        <w:rPr>
          <w:rFonts w:cs="Arial"/>
          <w:szCs w:val="20"/>
        </w:rPr>
      </w:pPr>
      <w:r>
        <w:rPr>
          <w:rFonts w:cs="Arial"/>
          <w:szCs w:val="20"/>
        </w:rPr>
        <w:t>Statewide Chairman of the Key Man Program</w:t>
      </w:r>
      <w:r>
        <w:rPr>
          <w:rFonts w:cs="Arial"/>
          <w:szCs w:val="20"/>
        </w:rPr>
        <w:tab/>
      </w:r>
      <w:r>
        <w:rPr>
          <w:rFonts w:cs="Arial"/>
          <w:szCs w:val="20"/>
        </w:rPr>
        <w:tab/>
      </w:r>
      <w:r>
        <w:rPr>
          <w:rFonts w:cs="Arial"/>
          <w:szCs w:val="20"/>
        </w:rPr>
        <w:tab/>
      </w:r>
      <w:r w:rsidR="005768B5">
        <w:rPr>
          <w:rFonts w:cs="Arial"/>
          <w:szCs w:val="20"/>
        </w:rPr>
        <w:t xml:space="preserve">    </w:t>
      </w:r>
      <w:r>
        <w:rPr>
          <w:rFonts w:cs="Arial"/>
          <w:szCs w:val="20"/>
        </w:rPr>
        <w:t>(1980-1982)</w:t>
      </w:r>
      <w:r w:rsidR="001474E6">
        <w:rPr>
          <w:rFonts w:cs="Arial"/>
          <w:szCs w:val="20"/>
        </w:rPr>
        <w:tab/>
      </w:r>
      <w:r>
        <w:rPr>
          <w:rFonts w:cs="Arial"/>
          <w:szCs w:val="20"/>
        </w:rPr>
        <w:t>Chairman of Medical Jurisprudence</w:t>
      </w:r>
      <w:r>
        <w:rPr>
          <w:rFonts w:cs="Arial"/>
          <w:szCs w:val="20"/>
        </w:rPr>
        <w:tab/>
      </w:r>
      <w:r>
        <w:rPr>
          <w:rFonts w:cs="Arial"/>
          <w:szCs w:val="20"/>
        </w:rPr>
        <w:tab/>
      </w:r>
      <w:r>
        <w:rPr>
          <w:rFonts w:cs="Arial"/>
          <w:szCs w:val="20"/>
        </w:rPr>
        <w:tab/>
      </w:r>
      <w:r>
        <w:rPr>
          <w:rFonts w:cs="Arial"/>
          <w:szCs w:val="20"/>
        </w:rPr>
        <w:tab/>
      </w:r>
      <w:r w:rsidR="005768B5">
        <w:rPr>
          <w:rFonts w:cs="Arial"/>
          <w:szCs w:val="20"/>
        </w:rPr>
        <w:t xml:space="preserve">    </w:t>
      </w:r>
      <w:r>
        <w:rPr>
          <w:rFonts w:cs="Arial"/>
          <w:szCs w:val="20"/>
        </w:rPr>
        <w:t>(1981-1982)</w:t>
      </w:r>
      <w:r w:rsidR="001474E6">
        <w:rPr>
          <w:rFonts w:cs="Arial"/>
          <w:szCs w:val="20"/>
        </w:rPr>
        <w:tab/>
      </w:r>
      <w:r>
        <w:rPr>
          <w:rFonts w:cs="Arial"/>
          <w:szCs w:val="20"/>
        </w:rPr>
        <w:t>Advisory Council</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sidR="005768B5">
        <w:rPr>
          <w:rFonts w:cs="Arial"/>
          <w:szCs w:val="20"/>
        </w:rPr>
        <w:t xml:space="preserve">    </w:t>
      </w:r>
      <w:r>
        <w:rPr>
          <w:rFonts w:cs="Arial"/>
          <w:szCs w:val="20"/>
        </w:rPr>
        <w:t>(2009)</w:t>
      </w:r>
    </w:p>
    <w:p w14:paraId="7EC77196" w14:textId="77777777" w:rsidR="001474E6" w:rsidRDefault="00DA0B50" w:rsidP="001474E6">
      <w:pPr>
        <w:ind w:left="720"/>
        <w:rPr>
          <w:rFonts w:cs="Arial"/>
          <w:szCs w:val="20"/>
        </w:rPr>
      </w:pPr>
      <w:r>
        <w:rPr>
          <w:rFonts w:cs="Arial"/>
          <w:szCs w:val="20"/>
        </w:rPr>
        <w:t>CLE Committee</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sidR="005768B5">
        <w:rPr>
          <w:rFonts w:cs="Arial"/>
          <w:szCs w:val="20"/>
        </w:rPr>
        <w:t xml:space="preserve">    </w:t>
      </w:r>
      <w:r>
        <w:rPr>
          <w:rFonts w:cs="Arial"/>
          <w:szCs w:val="20"/>
        </w:rPr>
        <w:t>(2005-2006)</w:t>
      </w:r>
      <w:r w:rsidR="001474E6">
        <w:rPr>
          <w:rFonts w:cs="Arial"/>
          <w:szCs w:val="20"/>
        </w:rPr>
        <w:t xml:space="preserve"> </w:t>
      </w:r>
      <w:r>
        <w:rPr>
          <w:rFonts w:cs="Arial"/>
          <w:szCs w:val="20"/>
        </w:rPr>
        <w:t>Constitutional Revision Committee</w:t>
      </w:r>
      <w:r>
        <w:rPr>
          <w:rFonts w:cs="Arial"/>
          <w:szCs w:val="20"/>
        </w:rPr>
        <w:tab/>
      </w:r>
      <w:r>
        <w:rPr>
          <w:rFonts w:cs="Arial"/>
          <w:szCs w:val="20"/>
        </w:rPr>
        <w:tab/>
      </w:r>
      <w:r>
        <w:rPr>
          <w:rFonts w:cs="Arial"/>
          <w:szCs w:val="20"/>
        </w:rPr>
        <w:tab/>
      </w:r>
      <w:r>
        <w:rPr>
          <w:rFonts w:cs="Arial"/>
          <w:szCs w:val="20"/>
        </w:rPr>
        <w:tab/>
      </w:r>
      <w:r w:rsidR="005768B5">
        <w:rPr>
          <w:rFonts w:cs="Arial"/>
          <w:szCs w:val="20"/>
        </w:rPr>
        <w:t xml:space="preserve">    </w:t>
      </w:r>
      <w:r>
        <w:rPr>
          <w:rFonts w:cs="Arial"/>
          <w:szCs w:val="20"/>
        </w:rPr>
        <w:t>(2016-2017)</w:t>
      </w:r>
    </w:p>
    <w:p w14:paraId="7EC77197" w14:textId="77777777" w:rsidR="001474E6" w:rsidRDefault="00DA0B50" w:rsidP="001474E6">
      <w:pPr>
        <w:ind w:left="720"/>
        <w:rPr>
          <w:rFonts w:cs="Arial"/>
          <w:szCs w:val="20"/>
        </w:rPr>
      </w:pPr>
      <w:r>
        <w:rPr>
          <w:rFonts w:cs="Arial"/>
          <w:szCs w:val="20"/>
        </w:rPr>
        <w:t xml:space="preserve">Former Member of the Continuing Legal Education Committee </w:t>
      </w:r>
      <w:r w:rsidR="001474E6">
        <w:rPr>
          <w:rFonts w:cs="Arial"/>
          <w:szCs w:val="20"/>
        </w:rPr>
        <w:tab/>
      </w:r>
    </w:p>
    <w:p w14:paraId="7EC77198" w14:textId="77777777" w:rsidR="001474E6" w:rsidRDefault="00DA0B50" w:rsidP="001474E6">
      <w:pPr>
        <w:ind w:left="720"/>
        <w:rPr>
          <w:rFonts w:cs="Arial"/>
          <w:szCs w:val="20"/>
        </w:rPr>
      </w:pPr>
      <w:r>
        <w:rPr>
          <w:rFonts w:cs="Arial"/>
          <w:szCs w:val="20"/>
        </w:rPr>
        <w:t>Former Member of the Long Range Planning Committee</w:t>
      </w:r>
    </w:p>
    <w:p w14:paraId="7EC77199" w14:textId="77777777" w:rsidR="001474E6" w:rsidRDefault="00DA0B50" w:rsidP="001474E6">
      <w:pPr>
        <w:ind w:left="720"/>
        <w:rPr>
          <w:rFonts w:cs="Arial"/>
          <w:szCs w:val="20"/>
        </w:rPr>
      </w:pPr>
      <w:r>
        <w:rPr>
          <w:rFonts w:cs="Arial"/>
          <w:szCs w:val="20"/>
        </w:rPr>
        <w:t>Former Member of the Constitutional Law Committee</w:t>
      </w:r>
    </w:p>
    <w:p w14:paraId="7EC7719A" w14:textId="77777777" w:rsidR="001474E6" w:rsidRDefault="001474E6" w:rsidP="001474E6">
      <w:pPr>
        <w:ind w:left="720"/>
        <w:rPr>
          <w:rFonts w:cs="Arial"/>
          <w:b/>
          <w:szCs w:val="20"/>
        </w:rPr>
      </w:pPr>
    </w:p>
    <w:p w14:paraId="7EC7719B" w14:textId="77777777" w:rsidR="00DA0B50" w:rsidRPr="001474E6" w:rsidRDefault="00DA0B50" w:rsidP="00F97052">
      <w:pPr>
        <w:ind w:left="720" w:hanging="270"/>
        <w:rPr>
          <w:rFonts w:cs="Arial"/>
          <w:szCs w:val="20"/>
        </w:rPr>
      </w:pPr>
      <w:r>
        <w:rPr>
          <w:rFonts w:cs="Arial"/>
          <w:b/>
          <w:szCs w:val="20"/>
        </w:rPr>
        <w:t>International Academy of Trial Lawyers</w:t>
      </w:r>
    </w:p>
    <w:p w14:paraId="7EC7719C" w14:textId="77777777" w:rsidR="00DA0B50" w:rsidRDefault="00DA0B50" w:rsidP="00D15FCE">
      <w:pPr>
        <w:rPr>
          <w:rFonts w:cs="Arial"/>
          <w:szCs w:val="20"/>
        </w:rPr>
      </w:pPr>
      <w:r>
        <w:rPr>
          <w:rFonts w:cs="Arial"/>
          <w:szCs w:val="20"/>
        </w:rPr>
        <w:tab/>
        <w:t>Past President</w:t>
      </w:r>
      <w:r>
        <w:rPr>
          <w:rFonts w:cs="Arial"/>
          <w:szCs w:val="20"/>
        </w:rPr>
        <w:tab/>
      </w:r>
      <w:r w:rsidR="00D15FCE">
        <w:rPr>
          <w:rFonts w:cs="Arial"/>
          <w:szCs w:val="20"/>
        </w:rPr>
        <w:tab/>
      </w:r>
      <w:r w:rsidR="00D15FCE">
        <w:rPr>
          <w:rFonts w:cs="Arial"/>
          <w:szCs w:val="20"/>
        </w:rPr>
        <w:tab/>
      </w:r>
      <w:r w:rsidR="00D15FCE">
        <w:rPr>
          <w:rFonts w:cs="Arial"/>
          <w:szCs w:val="20"/>
        </w:rPr>
        <w:tab/>
      </w:r>
      <w:r w:rsidR="00D15FCE">
        <w:rPr>
          <w:rFonts w:cs="Arial"/>
          <w:szCs w:val="20"/>
        </w:rPr>
        <w:tab/>
      </w:r>
      <w:r w:rsidR="00D15FCE">
        <w:rPr>
          <w:rFonts w:cs="Arial"/>
          <w:szCs w:val="20"/>
        </w:rPr>
        <w:tab/>
      </w:r>
      <w:r w:rsidR="00D15FCE">
        <w:rPr>
          <w:rFonts w:cs="Arial"/>
          <w:szCs w:val="20"/>
        </w:rPr>
        <w:tab/>
        <w:t xml:space="preserve">   </w:t>
      </w:r>
      <w:r>
        <w:rPr>
          <w:rFonts w:cs="Arial"/>
          <w:szCs w:val="20"/>
        </w:rPr>
        <w:t>(2011-2012)</w:t>
      </w:r>
    </w:p>
    <w:p w14:paraId="7EC7719D" w14:textId="77777777" w:rsidR="00DA0B50" w:rsidRDefault="00DA0B50" w:rsidP="00387821">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7920"/>
          <w:tab w:val="left" w:pos="8104"/>
        </w:tabs>
        <w:ind w:firstLine="432"/>
        <w:jc w:val="both"/>
        <w:rPr>
          <w:rFonts w:cs="Arial"/>
          <w:szCs w:val="20"/>
        </w:rPr>
      </w:pPr>
      <w:r>
        <w:rPr>
          <w:rFonts w:cs="Arial"/>
          <w:szCs w:val="20"/>
        </w:rPr>
        <w:tab/>
        <w:t>President</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(2010-2011)</w:t>
      </w:r>
    </w:p>
    <w:p w14:paraId="7EC7719E" w14:textId="77777777" w:rsidR="00DA0B50" w:rsidRDefault="00DA0B50" w:rsidP="00387821">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7920"/>
          <w:tab w:val="left" w:pos="8104"/>
        </w:tabs>
        <w:ind w:firstLine="432"/>
        <w:jc w:val="both"/>
        <w:rPr>
          <w:rFonts w:cs="Arial"/>
          <w:szCs w:val="20"/>
        </w:rPr>
      </w:pPr>
      <w:r>
        <w:rPr>
          <w:rFonts w:cs="Arial"/>
          <w:szCs w:val="20"/>
        </w:rPr>
        <w:tab/>
        <w:t>President Elect</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(2009-2010)</w:t>
      </w:r>
    </w:p>
    <w:p w14:paraId="7EC7719F" w14:textId="77777777" w:rsidR="00DA0B50" w:rsidRDefault="00DA0B50" w:rsidP="00387821">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s>
        <w:ind w:firstLine="432"/>
        <w:jc w:val="both"/>
        <w:rPr>
          <w:rFonts w:cs="Arial"/>
          <w:szCs w:val="20"/>
        </w:rPr>
      </w:pPr>
      <w:r>
        <w:rPr>
          <w:rFonts w:cs="Arial"/>
          <w:szCs w:val="20"/>
        </w:rPr>
        <w:tab/>
        <w:t>Dean</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(2008-2009)</w:t>
      </w:r>
    </w:p>
    <w:p w14:paraId="7EC771A0" w14:textId="77777777" w:rsidR="00DA0B50" w:rsidRDefault="00DA0B50" w:rsidP="00387821">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7920"/>
          <w:tab w:val="left" w:pos="8104"/>
        </w:tabs>
        <w:ind w:firstLine="432"/>
        <w:jc w:val="both"/>
        <w:rPr>
          <w:rFonts w:cs="Arial"/>
          <w:szCs w:val="20"/>
        </w:rPr>
      </w:pPr>
      <w:r>
        <w:rPr>
          <w:rFonts w:cs="Arial"/>
          <w:szCs w:val="20"/>
        </w:rPr>
        <w:tab/>
        <w:t>Secretary/Chairman of International Relations</w:t>
      </w:r>
      <w:r>
        <w:rPr>
          <w:rFonts w:cs="Arial"/>
          <w:szCs w:val="20"/>
        </w:rPr>
        <w:tab/>
      </w:r>
      <w:r>
        <w:rPr>
          <w:rFonts w:cs="Arial"/>
          <w:szCs w:val="20"/>
        </w:rPr>
        <w:tab/>
      </w:r>
      <w:r>
        <w:rPr>
          <w:rFonts w:cs="Arial"/>
          <w:szCs w:val="20"/>
        </w:rPr>
        <w:tab/>
      </w:r>
      <w:r>
        <w:rPr>
          <w:rFonts w:cs="Arial"/>
          <w:szCs w:val="20"/>
        </w:rPr>
        <w:tab/>
        <w:t>(2005-2008)</w:t>
      </w:r>
    </w:p>
    <w:p w14:paraId="7EC771A1" w14:textId="77777777" w:rsidR="00DA0B50" w:rsidRDefault="00DA0B50" w:rsidP="00E25BB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7920"/>
          <w:tab w:val="left" w:pos="8010"/>
          <w:tab w:val="left" w:pos="8104"/>
          <w:tab w:val="left" w:pos="9090"/>
        </w:tabs>
        <w:ind w:firstLine="432"/>
        <w:jc w:val="both"/>
        <w:rPr>
          <w:rFonts w:cs="Arial"/>
          <w:szCs w:val="20"/>
        </w:rPr>
      </w:pPr>
      <w:r>
        <w:rPr>
          <w:rFonts w:cs="Arial"/>
          <w:szCs w:val="20"/>
        </w:rPr>
        <w:tab/>
        <w:t>Board of Directors</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sidR="0081014D">
        <w:rPr>
          <w:rFonts w:cs="Arial"/>
          <w:szCs w:val="20"/>
        </w:rPr>
        <w:tab/>
      </w:r>
      <w:r w:rsidR="0081014D">
        <w:rPr>
          <w:rFonts w:cs="Arial"/>
          <w:szCs w:val="20"/>
        </w:rPr>
        <w:tab/>
      </w:r>
      <w:r>
        <w:rPr>
          <w:rFonts w:cs="Arial"/>
          <w:szCs w:val="20"/>
        </w:rPr>
        <w:t>(1998-</w:t>
      </w:r>
      <w:r w:rsidR="0081014D">
        <w:rPr>
          <w:rFonts w:cs="Arial"/>
          <w:szCs w:val="20"/>
        </w:rPr>
        <w:t>2019</w:t>
      </w:r>
      <w:r>
        <w:rPr>
          <w:rFonts w:cs="Arial"/>
          <w:szCs w:val="20"/>
        </w:rPr>
        <w:t>)</w:t>
      </w:r>
    </w:p>
    <w:p w14:paraId="7EC771A2" w14:textId="77777777" w:rsidR="00DA0B50" w:rsidRDefault="00DA0B50" w:rsidP="00387821">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7920"/>
        </w:tabs>
        <w:ind w:firstLine="432"/>
        <w:jc w:val="both"/>
        <w:rPr>
          <w:rFonts w:cs="Arial"/>
          <w:szCs w:val="20"/>
        </w:rPr>
      </w:pPr>
      <w:r>
        <w:rPr>
          <w:rFonts w:cs="Arial"/>
          <w:szCs w:val="20"/>
        </w:rPr>
        <w:tab/>
        <w:t>Chairman, International Democracy Committee</w:t>
      </w:r>
      <w:r>
        <w:rPr>
          <w:rFonts w:cs="Arial"/>
          <w:szCs w:val="20"/>
        </w:rPr>
        <w:tab/>
      </w:r>
      <w:r>
        <w:rPr>
          <w:rFonts w:cs="Arial"/>
          <w:szCs w:val="20"/>
        </w:rPr>
        <w:tab/>
      </w:r>
      <w:r>
        <w:rPr>
          <w:rFonts w:cs="Arial"/>
          <w:szCs w:val="20"/>
        </w:rPr>
        <w:tab/>
      </w:r>
      <w:r>
        <w:rPr>
          <w:rFonts w:cs="Arial"/>
          <w:szCs w:val="20"/>
        </w:rPr>
        <w:tab/>
        <w:t>(2005-2008)</w:t>
      </w:r>
    </w:p>
    <w:p w14:paraId="7EC771A3"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left="7137" w:hanging="6705"/>
        <w:jc w:val="both"/>
        <w:rPr>
          <w:rFonts w:cs="Arial"/>
          <w:szCs w:val="20"/>
        </w:rPr>
      </w:pPr>
      <w:r>
        <w:rPr>
          <w:rFonts w:cs="Arial"/>
          <w:szCs w:val="20"/>
        </w:rPr>
        <w:tab/>
        <w:t>Nominating Committee</w:t>
      </w:r>
      <w:r w:rsidR="00387821">
        <w:rPr>
          <w:rFonts w:cs="Arial"/>
          <w:szCs w:val="20"/>
        </w:rPr>
        <w:tab/>
      </w:r>
      <w:r w:rsidR="00387821">
        <w:rPr>
          <w:rFonts w:cs="Arial"/>
          <w:szCs w:val="20"/>
        </w:rPr>
        <w:tab/>
      </w:r>
      <w:r w:rsidR="00C6316A">
        <w:rPr>
          <w:rFonts w:cs="Arial"/>
          <w:szCs w:val="20"/>
        </w:rPr>
        <w:t xml:space="preserve">       </w:t>
      </w:r>
      <w:r>
        <w:rPr>
          <w:rFonts w:cs="Arial"/>
          <w:szCs w:val="20"/>
        </w:rPr>
        <w:t>(2010;2011;2012;2014-2015;2017-2019)</w:t>
      </w:r>
    </w:p>
    <w:p w14:paraId="7EC771A4" w14:textId="77777777" w:rsidR="00DA0B50" w:rsidRDefault="00DA0B50" w:rsidP="00E25BB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s>
        <w:ind w:firstLine="432"/>
        <w:jc w:val="both"/>
        <w:rPr>
          <w:rFonts w:cs="Arial"/>
          <w:szCs w:val="20"/>
        </w:rPr>
      </w:pPr>
      <w:r>
        <w:rPr>
          <w:rFonts w:cs="Arial"/>
          <w:szCs w:val="20"/>
        </w:rPr>
        <w:tab/>
        <w:t>Chair, The National Judicial College Jury Symposium Committee</w:t>
      </w:r>
      <w:r w:rsidR="00C6316A">
        <w:rPr>
          <w:rFonts w:cs="Arial"/>
          <w:szCs w:val="20"/>
        </w:rPr>
        <w:t xml:space="preserve">         </w:t>
      </w:r>
      <w:r>
        <w:rPr>
          <w:rFonts w:cs="Arial"/>
          <w:szCs w:val="20"/>
        </w:rPr>
        <w:tab/>
        <w:t>(2012)</w:t>
      </w:r>
    </w:p>
    <w:p w14:paraId="7EC771A5" w14:textId="77777777" w:rsidR="00DA0B50" w:rsidRDefault="00DA0B50" w:rsidP="006E49CB">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7920"/>
        </w:tabs>
        <w:ind w:firstLine="432"/>
        <w:jc w:val="both"/>
        <w:rPr>
          <w:rFonts w:cs="Arial"/>
          <w:szCs w:val="20"/>
        </w:rPr>
      </w:pPr>
      <w:r>
        <w:rPr>
          <w:rFonts w:cs="Arial"/>
          <w:szCs w:val="20"/>
        </w:rPr>
        <w:tab/>
        <w:t>Long Range Planning Committee</w:t>
      </w:r>
      <w:r>
        <w:rPr>
          <w:rFonts w:cs="Arial"/>
          <w:szCs w:val="20"/>
        </w:rPr>
        <w:tab/>
      </w:r>
      <w:r>
        <w:rPr>
          <w:rFonts w:cs="Arial"/>
          <w:szCs w:val="20"/>
        </w:rPr>
        <w:tab/>
      </w:r>
      <w:r>
        <w:rPr>
          <w:rFonts w:cs="Arial"/>
          <w:szCs w:val="20"/>
        </w:rPr>
        <w:tab/>
      </w:r>
      <w:r>
        <w:rPr>
          <w:rFonts w:cs="Arial"/>
          <w:szCs w:val="20"/>
        </w:rPr>
        <w:tab/>
      </w:r>
      <w:r>
        <w:rPr>
          <w:rFonts w:cs="Arial"/>
          <w:szCs w:val="20"/>
        </w:rPr>
        <w:tab/>
      </w:r>
      <w:r w:rsidR="00C6316A">
        <w:rPr>
          <w:rFonts w:cs="Arial"/>
          <w:szCs w:val="20"/>
        </w:rPr>
        <w:t xml:space="preserve">    </w:t>
      </w:r>
      <w:r>
        <w:rPr>
          <w:rFonts w:cs="Arial"/>
          <w:szCs w:val="20"/>
        </w:rPr>
        <w:t>(2003</w:t>
      </w:r>
      <w:r w:rsidR="00C6316A">
        <w:rPr>
          <w:rFonts w:cs="Arial"/>
          <w:szCs w:val="20"/>
        </w:rPr>
        <w:t xml:space="preserve">- </w:t>
      </w:r>
      <w:r>
        <w:rPr>
          <w:rFonts w:cs="Arial"/>
          <w:szCs w:val="20"/>
        </w:rPr>
        <w:t>present)</w:t>
      </w:r>
    </w:p>
    <w:p w14:paraId="7EC771A6"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432"/>
        <w:jc w:val="both"/>
        <w:rPr>
          <w:rFonts w:cs="Arial"/>
          <w:szCs w:val="20"/>
        </w:rPr>
      </w:pPr>
      <w:r>
        <w:rPr>
          <w:rFonts w:cs="Arial"/>
          <w:szCs w:val="20"/>
        </w:rPr>
        <w:tab/>
        <w:t>Former Member of the State Chair Committee</w:t>
      </w:r>
    </w:p>
    <w:p w14:paraId="7EC771A7"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432"/>
        <w:jc w:val="both"/>
        <w:rPr>
          <w:rFonts w:cs="Arial"/>
          <w:szCs w:val="20"/>
        </w:rPr>
      </w:pPr>
      <w:r>
        <w:rPr>
          <w:rFonts w:cs="Arial"/>
          <w:szCs w:val="20"/>
        </w:rPr>
        <w:tab/>
        <w:t>Former Member of the International Program Committee</w:t>
      </w:r>
    </w:p>
    <w:p w14:paraId="7EC771A8"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432"/>
        <w:jc w:val="both"/>
        <w:rPr>
          <w:rFonts w:cs="Arial"/>
          <w:szCs w:val="20"/>
        </w:rPr>
      </w:pPr>
      <w:r>
        <w:rPr>
          <w:rFonts w:cs="Arial"/>
          <w:szCs w:val="20"/>
        </w:rPr>
        <w:tab/>
        <w:t>Former Member of the Admissions Committee</w:t>
      </w:r>
    </w:p>
    <w:p w14:paraId="7EC771A9"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432"/>
        <w:jc w:val="both"/>
        <w:rPr>
          <w:rFonts w:cs="Arial"/>
          <w:sz w:val="18"/>
          <w:szCs w:val="18"/>
        </w:rPr>
      </w:pPr>
      <w:r>
        <w:rPr>
          <w:rFonts w:cs="Arial"/>
          <w:szCs w:val="20"/>
        </w:rPr>
        <w:tab/>
      </w:r>
      <w:r>
        <w:rPr>
          <w:rFonts w:cs="Arial"/>
          <w:sz w:val="18"/>
          <w:szCs w:val="18"/>
        </w:rPr>
        <w:t>Lee S. Kreindler Memorial Lectureship Committee</w:t>
      </w:r>
      <w:r>
        <w:rPr>
          <w:rFonts w:cs="Arial"/>
          <w:sz w:val="18"/>
          <w:szCs w:val="18"/>
        </w:rPr>
        <w:tab/>
      </w:r>
    </w:p>
    <w:p w14:paraId="7EC771AA"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432"/>
        <w:jc w:val="both"/>
        <w:rPr>
          <w:rFonts w:cs="Arial"/>
          <w:szCs w:val="20"/>
        </w:rPr>
      </w:pPr>
      <w:r>
        <w:rPr>
          <w:rFonts w:cs="Arial"/>
          <w:szCs w:val="20"/>
        </w:rPr>
        <w:tab/>
        <w:t>Former Member of the Site Committee</w:t>
      </w:r>
    </w:p>
    <w:p w14:paraId="7EC771AB"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432"/>
        <w:jc w:val="both"/>
        <w:rPr>
          <w:rFonts w:cs="Arial"/>
          <w:szCs w:val="20"/>
        </w:rPr>
      </w:pPr>
    </w:p>
    <w:p w14:paraId="7EC771AC" w14:textId="77777777" w:rsidR="00DA0B50" w:rsidRDefault="00DA0B50" w:rsidP="00F97052">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450"/>
        <w:jc w:val="both"/>
        <w:rPr>
          <w:rFonts w:cs="Arial"/>
          <w:b/>
          <w:szCs w:val="20"/>
        </w:rPr>
      </w:pPr>
      <w:r>
        <w:rPr>
          <w:rFonts w:cs="Arial"/>
          <w:b/>
          <w:szCs w:val="20"/>
        </w:rPr>
        <w:t>International Academy of Trial Lawyers Foundation</w:t>
      </w:r>
    </w:p>
    <w:p w14:paraId="7EC771AD" w14:textId="77777777" w:rsidR="00DA0B50" w:rsidRDefault="00DA0B50" w:rsidP="006E49CB">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7920"/>
        </w:tabs>
        <w:ind w:firstLine="432"/>
        <w:jc w:val="both"/>
        <w:rPr>
          <w:rFonts w:cs="Arial"/>
          <w:szCs w:val="20"/>
        </w:rPr>
      </w:pPr>
      <w:r>
        <w:rPr>
          <w:rFonts w:cs="Arial"/>
          <w:b/>
          <w:szCs w:val="20"/>
        </w:rPr>
        <w:tab/>
      </w:r>
      <w:r>
        <w:rPr>
          <w:rFonts w:cs="Arial"/>
          <w:szCs w:val="20"/>
        </w:rPr>
        <w:t>Vice President</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sidR="0081014D">
        <w:rPr>
          <w:rFonts w:cs="Arial"/>
          <w:szCs w:val="20"/>
        </w:rPr>
        <w:t xml:space="preserve"> </w:t>
      </w:r>
      <w:r w:rsidR="003D1993">
        <w:rPr>
          <w:rFonts w:cs="Arial"/>
          <w:szCs w:val="20"/>
        </w:rPr>
        <w:t xml:space="preserve"> </w:t>
      </w:r>
      <w:r>
        <w:rPr>
          <w:rFonts w:cs="Arial"/>
          <w:szCs w:val="20"/>
        </w:rPr>
        <w:t>(2018)</w:t>
      </w:r>
    </w:p>
    <w:p w14:paraId="7EC771AE"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left="5227" w:hanging="4795"/>
        <w:jc w:val="both"/>
        <w:rPr>
          <w:rFonts w:cs="Arial"/>
          <w:szCs w:val="20"/>
        </w:rPr>
      </w:pPr>
      <w:r>
        <w:rPr>
          <w:rFonts w:cs="Arial"/>
          <w:b/>
          <w:szCs w:val="20"/>
        </w:rPr>
        <w:tab/>
      </w:r>
      <w:r>
        <w:rPr>
          <w:rFonts w:cs="Arial"/>
          <w:szCs w:val="20"/>
        </w:rPr>
        <w:t>Board of Trustees</w:t>
      </w:r>
      <w:r>
        <w:rPr>
          <w:rFonts w:cs="Arial"/>
          <w:szCs w:val="20"/>
        </w:rPr>
        <w:tab/>
      </w:r>
      <w:r>
        <w:rPr>
          <w:rFonts w:cs="Arial"/>
          <w:szCs w:val="20"/>
        </w:rPr>
        <w:tab/>
      </w:r>
      <w:r>
        <w:rPr>
          <w:rFonts w:cs="Arial"/>
          <w:szCs w:val="20"/>
        </w:rPr>
        <w:tab/>
      </w:r>
      <w:r>
        <w:rPr>
          <w:rFonts w:cs="Arial"/>
          <w:szCs w:val="20"/>
        </w:rPr>
        <w:tab/>
      </w:r>
      <w:r>
        <w:rPr>
          <w:rFonts w:cs="Arial"/>
          <w:szCs w:val="20"/>
        </w:rPr>
        <w:tab/>
      </w:r>
      <w:r w:rsidR="005768B5">
        <w:rPr>
          <w:rFonts w:cs="Arial"/>
          <w:szCs w:val="20"/>
        </w:rPr>
        <w:tab/>
      </w:r>
      <w:r w:rsidR="005768B5">
        <w:rPr>
          <w:rFonts w:cs="Arial"/>
          <w:szCs w:val="20"/>
        </w:rPr>
        <w:tab/>
      </w:r>
      <w:r w:rsidR="005768B5">
        <w:rPr>
          <w:rFonts w:cs="Arial"/>
          <w:szCs w:val="20"/>
        </w:rPr>
        <w:tab/>
      </w:r>
      <w:r w:rsidR="005768B5">
        <w:rPr>
          <w:rFonts w:cs="Arial"/>
          <w:szCs w:val="20"/>
        </w:rPr>
        <w:tab/>
      </w:r>
      <w:r w:rsidR="0081014D">
        <w:rPr>
          <w:rFonts w:cs="Arial"/>
          <w:szCs w:val="20"/>
        </w:rPr>
        <w:t xml:space="preserve"> </w:t>
      </w:r>
      <w:r>
        <w:rPr>
          <w:rFonts w:cs="Arial"/>
          <w:szCs w:val="20"/>
        </w:rPr>
        <w:t>(2014-2020)</w:t>
      </w:r>
    </w:p>
    <w:p w14:paraId="7EC771AF" w14:textId="77777777" w:rsidR="00DA0B50" w:rsidRDefault="00DA0B50" w:rsidP="003D1993">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7920"/>
        </w:tabs>
        <w:ind w:firstLine="432"/>
        <w:jc w:val="both"/>
        <w:rPr>
          <w:rFonts w:cs="Arial"/>
          <w:szCs w:val="20"/>
        </w:rPr>
      </w:pPr>
      <w:r>
        <w:rPr>
          <w:rFonts w:cs="Arial"/>
          <w:szCs w:val="20"/>
        </w:rPr>
        <w:tab/>
        <w:t>Secretary-Treasurer</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sidR="00A66EBF">
        <w:rPr>
          <w:rFonts w:cs="Arial"/>
          <w:szCs w:val="20"/>
        </w:rPr>
        <w:t xml:space="preserve">        </w:t>
      </w:r>
      <w:r w:rsidR="003D1993">
        <w:rPr>
          <w:rFonts w:cs="Arial"/>
          <w:szCs w:val="20"/>
        </w:rPr>
        <w:t xml:space="preserve"> </w:t>
      </w:r>
      <w:r w:rsidR="0081014D">
        <w:rPr>
          <w:rFonts w:cs="Arial"/>
          <w:szCs w:val="20"/>
        </w:rPr>
        <w:t xml:space="preserve"> </w:t>
      </w:r>
      <w:r>
        <w:rPr>
          <w:rFonts w:cs="Arial"/>
          <w:szCs w:val="20"/>
        </w:rPr>
        <w:t>(2015-2016)</w:t>
      </w:r>
    </w:p>
    <w:p w14:paraId="7EC771B0"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432"/>
        <w:jc w:val="both"/>
        <w:rPr>
          <w:rFonts w:cs="Arial"/>
          <w:szCs w:val="20"/>
        </w:rPr>
      </w:pPr>
      <w:r>
        <w:rPr>
          <w:rFonts w:cs="Arial"/>
          <w:szCs w:val="20"/>
        </w:rPr>
        <w:tab/>
      </w:r>
      <w:r>
        <w:rPr>
          <w:rFonts w:cs="Arial"/>
          <w:szCs w:val="20"/>
        </w:rPr>
        <w:tab/>
      </w:r>
    </w:p>
    <w:p w14:paraId="7EC771B1" w14:textId="77777777" w:rsidR="00DA0B50" w:rsidRDefault="00DA0B50" w:rsidP="00DA0B50">
      <w:pPr>
        <w:widowControl/>
        <w:autoSpaceDE/>
        <w:adjustRightInd/>
        <w:rPr>
          <w:rFonts w:cs="Arial"/>
          <w:b/>
          <w:szCs w:val="20"/>
        </w:rPr>
      </w:pPr>
    </w:p>
    <w:p w14:paraId="7EC771B2" w14:textId="77777777" w:rsidR="00DA0B50" w:rsidRDefault="00F97052" w:rsidP="00F97052">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left="450" w:hanging="450"/>
        <w:jc w:val="both"/>
        <w:rPr>
          <w:rFonts w:cs="Arial"/>
          <w:b/>
          <w:szCs w:val="20"/>
        </w:rPr>
      </w:pPr>
      <w:r>
        <w:rPr>
          <w:rFonts w:cs="Arial"/>
          <w:b/>
          <w:szCs w:val="20"/>
        </w:rPr>
        <w:tab/>
      </w:r>
      <w:r w:rsidR="00DA0B50">
        <w:rPr>
          <w:rFonts w:cs="Arial"/>
          <w:b/>
          <w:szCs w:val="20"/>
        </w:rPr>
        <w:t>Florida Supreme Court Historical Society</w:t>
      </w:r>
    </w:p>
    <w:p w14:paraId="7EC771B3" w14:textId="77777777" w:rsidR="00DA0B50" w:rsidRDefault="00DA0B50" w:rsidP="006E49CB">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s>
        <w:ind w:left="432"/>
        <w:jc w:val="both"/>
        <w:rPr>
          <w:rFonts w:cs="Arial"/>
          <w:szCs w:val="20"/>
        </w:rPr>
      </w:pPr>
      <w:r>
        <w:rPr>
          <w:rFonts w:cs="Arial"/>
          <w:szCs w:val="20"/>
        </w:rPr>
        <w:tab/>
        <w:t xml:space="preserve">President </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(2011-2012)</w:t>
      </w:r>
    </w:p>
    <w:p w14:paraId="7EC771B4"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t>First Vice President</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(2010-2011)</w:t>
      </w:r>
    </w:p>
    <w:p w14:paraId="7EC771B5"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t>Second Vice President</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(2009-2010)</w:t>
      </w:r>
    </w:p>
    <w:p w14:paraId="7EC771B6"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left="432"/>
        <w:jc w:val="both"/>
        <w:rPr>
          <w:rFonts w:cs="Arial"/>
          <w:szCs w:val="20"/>
        </w:rPr>
      </w:pPr>
      <w:r>
        <w:rPr>
          <w:rFonts w:cs="Arial"/>
          <w:szCs w:val="20"/>
        </w:rPr>
        <w:tab/>
        <w:t>Board of Trustees</w:t>
      </w:r>
      <w:r w:rsidR="006E49CB">
        <w:rPr>
          <w:rFonts w:cs="Arial"/>
          <w:szCs w:val="20"/>
        </w:rPr>
        <w:tab/>
      </w:r>
      <w:r w:rsidR="006E49CB">
        <w:rPr>
          <w:rFonts w:cs="Arial"/>
          <w:szCs w:val="20"/>
        </w:rPr>
        <w:tab/>
      </w:r>
      <w:r w:rsidR="00C6316A">
        <w:rPr>
          <w:rFonts w:cs="Arial"/>
          <w:szCs w:val="20"/>
        </w:rPr>
        <w:t xml:space="preserve">   </w:t>
      </w:r>
      <w:r>
        <w:rPr>
          <w:rFonts w:cs="Arial"/>
          <w:szCs w:val="20"/>
        </w:rPr>
        <w:t>(2006-2010; 2012-2013; 2013-2014; 2014-2015;</w:t>
      </w:r>
    </w:p>
    <w:p w14:paraId="7EC771B7"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left="432"/>
        <w:jc w:val="both"/>
        <w:rPr>
          <w:rFonts w:cs="Arial"/>
          <w:szCs w:val="20"/>
        </w:rPr>
      </w:pP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sidR="00C6316A">
        <w:rPr>
          <w:rFonts w:cs="Arial"/>
          <w:szCs w:val="20"/>
        </w:rPr>
        <w:t xml:space="preserve">    </w:t>
      </w:r>
      <w:r>
        <w:rPr>
          <w:rFonts w:cs="Arial"/>
          <w:szCs w:val="20"/>
        </w:rPr>
        <w:t>2015-2016; 2016-2017; 2017-2018; 2018-2019)</w:t>
      </w:r>
    </w:p>
    <w:p w14:paraId="7EC771B8" w14:textId="77777777" w:rsidR="00DA0B50" w:rsidRDefault="00DA0B50" w:rsidP="006E49CB">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7920"/>
        </w:tabs>
        <w:ind w:left="432"/>
        <w:jc w:val="both"/>
        <w:rPr>
          <w:rFonts w:cs="Arial"/>
          <w:szCs w:val="20"/>
        </w:rPr>
      </w:pPr>
      <w:r>
        <w:rPr>
          <w:rFonts w:cs="Arial"/>
          <w:szCs w:val="20"/>
        </w:rPr>
        <w:tab/>
        <w:t>Oral History Committee</w:t>
      </w:r>
      <w:r>
        <w:rPr>
          <w:rFonts w:cs="Arial"/>
          <w:szCs w:val="20"/>
        </w:rPr>
        <w:tab/>
      </w:r>
      <w:r>
        <w:rPr>
          <w:rFonts w:cs="Arial"/>
          <w:szCs w:val="20"/>
        </w:rPr>
        <w:tab/>
      </w:r>
      <w:r>
        <w:rPr>
          <w:rFonts w:cs="Arial"/>
          <w:szCs w:val="20"/>
        </w:rPr>
        <w:tab/>
      </w:r>
      <w:r>
        <w:rPr>
          <w:rFonts w:cs="Arial"/>
          <w:szCs w:val="20"/>
        </w:rPr>
        <w:tab/>
      </w:r>
      <w:r>
        <w:rPr>
          <w:rFonts w:cs="Arial"/>
          <w:szCs w:val="20"/>
        </w:rPr>
        <w:tab/>
      </w:r>
      <w:r w:rsidR="00C6316A">
        <w:rPr>
          <w:rFonts w:cs="Arial"/>
          <w:szCs w:val="20"/>
        </w:rPr>
        <w:t xml:space="preserve">  </w:t>
      </w:r>
      <w:r w:rsidR="00A66EBF">
        <w:rPr>
          <w:rFonts w:cs="Arial"/>
          <w:szCs w:val="20"/>
        </w:rPr>
        <w:t xml:space="preserve"> </w:t>
      </w:r>
      <w:r w:rsidR="00C6316A">
        <w:rPr>
          <w:rFonts w:cs="Arial"/>
          <w:szCs w:val="20"/>
        </w:rPr>
        <w:t xml:space="preserve">    </w:t>
      </w:r>
      <w:r>
        <w:rPr>
          <w:rFonts w:cs="Arial"/>
          <w:szCs w:val="20"/>
        </w:rPr>
        <w:t>(2008-2009; 2017-2018)</w:t>
      </w:r>
    </w:p>
    <w:p w14:paraId="7EC771B9"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left="432"/>
        <w:jc w:val="both"/>
        <w:rPr>
          <w:rFonts w:cs="Arial"/>
          <w:szCs w:val="20"/>
        </w:rPr>
      </w:pPr>
      <w:r>
        <w:rPr>
          <w:rFonts w:cs="Arial"/>
          <w:szCs w:val="20"/>
        </w:rPr>
        <w:tab/>
        <w:t xml:space="preserve">Co-Chair Evolution of Justice Committee </w:t>
      </w:r>
    </w:p>
    <w:p w14:paraId="7EC771BA"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left="432"/>
        <w:jc w:val="both"/>
        <w:rPr>
          <w:rFonts w:cs="Arial"/>
          <w:szCs w:val="20"/>
        </w:rPr>
      </w:pPr>
    </w:p>
    <w:p w14:paraId="7EC771BB" w14:textId="77777777" w:rsidR="00A0191C" w:rsidRDefault="00A0191C">
      <w:pPr>
        <w:widowControl/>
        <w:autoSpaceDE/>
        <w:autoSpaceDN/>
        <w:adjustRightInd/>
        <w:rPr>
          <w:rFonts w:cs="Arial"/>
          <w:b/>
          <w:szCs w:val="20"/>
        </w:rPr>
      </w:pPr>
      <w:r>
        <w:rPr>
          <w:rFonts w:cs="Arial"/>
          <w:b/>
          <w:szCs w:val="20"/>
        </w:rPr>
        <w:br w:type="page"/>
      </w:r>
    </w:p>
    <w:p w14:paraId="7EC771BC" w14:textId="77777777" w:rsidR="00DA0B50" w:rsidRDefault="00F97052" w:rsidP="00F97052">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b/>
          <w:szCs w:val="20"/>
        </w:rPr>
      </w:pPr>
      <w:r>
        <w:rPr>
          <w:rFonts w:cs="Arial"/>
          <w:b/>
          <w:szCs w:val="20"/>
        </w:rPr>
        <w:lastRenderedPageBreak/>
        <w:tab/>
      </w:r>
      <w:r w:rsidR="00DA0B50">
        <w:rPr>
          <w:rFonts w:cs="Arial"/>
          <w:b/>
          <w:szCs w:val="20"/>
        </w:rPr>
        <w:t>Palm Beach County Bar Association</w:t>
      </w:r>
    </w:p>
    <w:p w14:paraId="7EC771BD" w14:textId="77777777" w:rsidR="00DA0B50" w:rsidRDefault="00DA0B50" w:rsidP="00DA0B50">
      <w:pPr>
        <w:pStyle w:val="a"/>
        <w:tabs>
          <w:tab w:val="left" w:pos="-1008"/>
          <w:tab w:val="left" w:pos="450"/>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left="900" w:hanging="885"/>
        <w:jc w:val="both"/>
        <w:rPr>
          <w:rFonts w:cs="Arial"/>
          <w:szCs w:val="20"/>
        </w:rPr>
      </w:pPr>
      <w:r>
        <w:rPr>
          <w:rFonts w:cs="Arial"/>
          <w:szCs w:val="20"/>
        </w:rPr>
        <w:tab/>
      </w:r>
      <w:r>
        <w:rPr>
          <w:rFonts w:cs="Arial"/>
          <w:szCs w:val="20"/>
        </w:rPr>
        <w:tab/>
        <w:t xml:space="preserve">Former Member of the Circuit Civil Practice Committee </w:t>
      </w:r>
    </w:p>
    <w:p w14:paraId="7EC771BE" w14:textId="77777777" w:rsidR="00DA0B50" w:rsidRDefault="00DA0B50" w:rsidP="00DA0B50">
      <w:pPr>
        <w:pStyle w:val="a"/>
        <w:tabs>
          <w:tab w:val="left" w:pos="-1008"/>
          <w:tab w:val="left" w:pos="450"/>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left="900" w:hanging="885"/>
        <w:jc w:val="both"/>
        <w:rPr>
          <w:rFonts w:cs="Arial"/>
          <w:szCs w:val="20"/>
        </w:rPr>
      </w:pPr>
      <w:r>
        <w:rPr>
          <w:rFonts w:cs="Arial"/>
          <w:szCs w:val="20"/>
        </w:rPr>
        <w:tab/>
      </w:r>
      <w:r>
        <w:rPr>
          <w:rFonts w:cs="Arial"/>
          <w:szCs w:val="20"/>
        </w:rPr>
        <w:tab/>
        <w:t xml:space="preserve">Former Member of the Judicial Relations Committee </w:t>
      </w:r>
    </w:p>
    <w:p w14:paraId="7EC771BF" w14:textId="77777777" w:rsidR="00DA0B50" w:rsidRDefault="00DA0B50" w:rsidP="00DA0B50">
      <w:pPr>
        <w:pStyle w:val="a"/>
        <w:tabs>
          <w:tab w:val="left" w:pos="-1008"/>
          <w:tab w:val="left" w:pos="450"/>
          <w:tab w:val="left" w:pos="900"/>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left="900" w:hanging="885"/>
        <w:jc w:val="both"/>
        <w:rPr>
          <w:rFonts w:cs="Arial"/>
          <w:szCs w:val="20"/>
        </w:rPr>
      </w:pPr>
      <w:r>
        <w:rPr>
          <w:rFonts w:cs="Arial"/>
          <w:szCs w:val="20"/>
        </w:rPr>
        <w:tab/>
      </w:r>
      <w:r>
        <w:rPr>
          <w:rFonts w:cs="Arial"/>
          <w:szCs w:val="20"/>
        </w:rPr>
        <w:tab/>
        <w:t xml:space="preserve">Former Member of the Professionalism Committee </w:t>
      </w:r>
    </w:p>
    <w:p w14:paraId="7EC771C0" w14:textId="77777777" w:rsidR="00A0191C" w:rsidRDefault="00DA0B50" w:rsidP="00DA0B50">
      <w:pPr>
        <w:tabs>
          <w:tab w:val="left" w:pos="-1008"/>
          <w:tab w:val="left" w:pos="43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p>
    <w:p w14:paraId="7EC771C1" w14:textId="77777777" w:rsidR="00DA0B50" w:rsidRDefault="00F97052" w:rsidP="00DA0B50">
      <w:pPr>
        <w:tabs>
          <w:tab w:val="left" w:pos="-1008"/>
          <w:tab w:val="left" w:pos="43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b/>
          <w:szCs w:val="20"/>
        </w:rPr>
      </w:pPr>
      <w:r>
        <w:rPr>
          <w:rFonts w:cs="Arial"/>
          <w:b/>
          <w:szCs w:val="20"/>
        </w:rPr>
        <w:tab/>
      </w:r>
      <w:r w:rsidR="00DA0B50">
        <w:rPr>
          <w:rFonts w:cs="Arial"/>
          <w:b/>
          <w:szCs w:val="20"/>
        </w:rPr>
        <w:t xml:space="preserve">The National Trial Lawyers </w:t>
      </w:r>
    </w:p>
    <w:p w14:paraId="7EC771C2" w14:textId="77777777" w:rsidR="00DA0B50" w:rsidRDefault="00DA0B50" w:rsidP="00585B48">
      <w:pPr>
        <w:tabs>
          <w:tab w:val="left" w:pos="-1008"/>
          <w:tab w:val="left" w:pos="432"/>
          <w:tab w:val="left" w:pos="90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7920"/>
          <w:tab w:val="left" w:pos="8104"/>
        </w:tabs>
        <w:jc w:val="both"/>
        <w:rPr>
          <w:rFonts w:cs="Arial"/>
          <w:szCs w:val="20"/>
        </w:rPr>
      </w:pPr>
      <w:r>
        <w:rPr>
          <w:rFonts w:cs="Arial"/>
          <w:b/>
          <w:szCs w:val="20"/>
        </w:rPr>
        <w:tab/>
      </w:r>
      <w:r>
        <w:rPr>
          <w:rFonts w:cs="Arial"/>
          <w:b/>
          <w:szCs w:val="20"/>
        </w:rPr>
        <w:tab/>
      </w:r>
      <w:r>
        <w:rPr>
          <w:rFonts w:cs="Arial"/>
          <w:szCs w:val="20"/>
        </w:rPr>
        <w:t>State Executive Committee Member</w:t>
      </w:r>
      <w:r w:rsidR="00C6316A">
        <w:rPr>
          <w:rFonts w:cs="Arial"/>
          <w:szCs w:val="20"/>
        </w:rPr>
        <w:tab/>
      </w:r>
      <w:r w:rsidR="00C6316A">
        <w:rPr>
          <w:rFonts w:cs="Arial"/>
          <w:szCs w:val="20"/>
        </w:rPr>
        <w:tab/>
      </w:r>
      <w:r w:rsidR="00C6316A">
        <w:rPr>
          <w:rFonts w:cs="Arial"/>
          <w:szCs w:val="20"/>
        </w:rPr>
        <w:tab/>
      </w:r>
      <w:r w:rsidR="00C6316A">
        <w:rPr>
          <w:rFonts w:cs="Arial"/>
          <w:szCs w:val="20"/>
        </w:rPr>
        <w:tab/>
      </w:r>
      <w:r w:rsidR="00C6316A">
        <w:rPr>
          <w:rFonts w:cs="Arial"/>
          <w:szCs w:val="20"/>
        </w:rPr>
        <w:tab/>
      </w:r>
      <w:r w:rsidR="00C6316A">
        <w:rPr>
          <w:rFonts w:cs="Arial"/>
          <w:szCs w:val="20"/>
        </w:rPr>
        <w:tab/>
      </w:r>
      <w:r w:rsidR="00C6316A">
        <w:rPr>
          <w:rFonts w:cs="Arial"/>
          <w:szCs w:val="20"/>
        </w:rPr>
        <w:tab/>
      </w:r>
      <w:r w:rsidR="000064A6">
        <w:rPr>
          <w:rFonts w:cs="Arial"/>
          <w:szCs w:val="20"/>
        </w:rPr>
        <w:t xml:space="preserve"> </w:t>
      </w:r>
      <w:r>
        <w:rPr>
          <w:rFonts w:cs="Arial"/>
          <w:szCs w:val="20"/>
        </w:rPr>
        <w:t>(2018)</w:t>
      </w:r>
    </w:p>
    <w:p w14:paraId="7EC771C3" w14:textId="77777777" w:rsidR="00DA0B50" w:rsidRDefault="00DA0B50" w:rsidP="0016020B">
      <w:pPr>
        <w:ind w:left="720" w:firstLine="180"/>
        <w:rPr>
          <w:rFonts w:cs="Arial"/>
          <w:szCs w:val="20"/>
        </w:rPr>
      </w:pPr>
      <w:r>
        <w:rPr>
          <w:rFonts w:cs="Arial"/>
          <w:szCs w:val="20"/>
        </w:rPr>
        <w:t>President</w:t>
      </w:r>
      <w:r>
        <w:rPr>
          <w:rFonts w:cs="Arial"/>
          <w:szCs w:val="20"/>
        </w:rPr>
        <w:tab/>
      </w:r>
      <w:r>
        <w:rPr>
          <w:rFonts w:cs="Arial"/>
          <w:szCs w:val="20"/>
        </w:rPr>
        <w:tab/>
      </w:r>
      <w:r>
        <w:rPr>
          <w:rFonts w:cs="Arial"/>
          <w:szCs w:val="20"/>
        </w:rPr>
        <w:tab/>
      </w:r>
      <w:r>
        <w:rPr>
          <w:rFonts w:cs="Arial"/>
          <w:szCs w:val="20"/>
        </w:rPr>
        <w:tab/>
      </w:r>
      <w:r>
        <w:rPr>
          <w:rFonts w:cs="Arial"/>
          <w:szCs w:val="20"/>
        </w:rPr>
        <w:tab/>
      </w:r>
      <w:r w:rsidR="009F3895">
        <w:rPr>
          <w:rFonts w:cs="Arial"/>
          <w:szCs w:val="20"/>
        </w:rPr>
        <w:tab/>
      </w:r>
      <w:r w:rsidR="00107E8D">
        <w:rPr>
          <w:rFonts w:cs="Arial"/>
          <w:szCs w:val="20"/>
        </w:rPr>
        <w:tab/>
        <w:t xml:space="preserve">            </w:t>
      </w:r>
      <w:r w:rsidR="000064A6">
        <w:rPr>
          <w:rFonts w:cs="Arial"/>
          <w:szCs w:val="20"/>
        </w:rPr>
        <w:t xml:space="preserve"> </w:t>
      </w:r>
      <w:r>
        <w:rPr>
          <w:rFonts w:cs="Arial"/>
          <w:szCs w:val="20"/>
        </w:rPr>
        <w:t>(2017)</w:t>
      </w:r>
    </w:p>
    <w:p w14:paraId="7EC771C4" w14:textId="77777777" w:rsidR="00DA0B50" w:rsidRDefault="00DA0B50" w:rsidP="007E7B2A">
      <w:pPr>
        <w:tabs>
          <w:tab w:val="left" w:pos="-1008"/>
          <w:tab w:val="left" w:pos="432"/>
          <w:tab w:val="left" w:pos="90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7920"/>
        </w:tabs>
        <w:jc w:val="both"/>
        <w:rPr>
          <w:rFonts w:cs="Arial"/>
          <w:szCs w:val="20"/>
        </w:rPr>
      </w:pPr>
      <w:r>
        <w:rPr>
          <w:rFonts w:cs="Arial"/>
          <w:szCs w:val="20"/>
        </w:rPr>
        <w:tab/>
      </w:r>
      <w:r>
        <w:rPr>
          <w:rFonts w:cs="Arial"/>
          <w:szCs w:val="20"/>
        </w:rPr>
        <w:tab/>
        <w:t>President Elect</w:t>
      </w:r>
      <w:r w:rsidR="00585B48">
        <w:rPr>
          <w:rFonts w:cs="Arial"/>
          <w:szCs w:val="20"/>
        </w:rPr>
        <w:tab/>
      </w:r>
      <w:r w:rsidR="00585B48">
        <w:rPr>
          <w:rFonts w:cs="Arial"/>
          <w:szCs w:val="20"/>
        </w:rPr>
        <w:tab/>
      </w:r>
      <w:r w:rsidR="00585B48">
        <w:rPr>
          <w:rFonts w:cs="Arial"/>
          <w:szCs w:val="20"/>
        </w:rPr>
        <w:tab/>
      </w:r>
      <w:r w:rsidR="00585B48">
        <w:rPr>
          <w:rFonts w:cs="Arial"/>
          <w:szCs w:val="20"/>
        </w:rPr>
        <w:tab/>
      </w:r>
      <w:r w:rsidR="00585B48">
        <w:rPr>
          <w:rFonts w:cs="Arial"/>
          <w:szCs w:val="20"/>
        </w:rPr>
        <w:tab/>
      </w:r>
      <w:r w:rsidR="00585B48">
        <w:rPr>
          <w:rFonts w:cs="Arial"/>
          <w:szCs w:val="20"/>
        </w:rPr>
        <w:tab/>
      </w:r>
      <w:r w:rsidR="00585B48">
        <w:rPr>
          <w:rFonts w:cs="Arial"/>
          <w:szCs w:val="20"/>
        </w:rPr>
        <w:tab/>
      </w:r>
      <w:r w:rsidR="00585B48">
        <w:rPr>
          <w:rFonts w:cs="Arial"/>
          <w:szCs w:val="20"/>
        </w:rPr>
        <w:tab/>
      </w:r>
      <w:r w:rsidR="00585B48">
        <w:rPr>
          <w:rFonts w:cs="Arial"/>
          <w:szCs w:val="20"/>
        </w:rPr>
        <w:tab/>
      </w:r>
      <w:r w:rsidR="00585B48">
        <w:rPr>
          <w:rFonts w:cs="Arial"/>
          <w:szCs w:val="20"/>
        </w:rPr>
        <w:tab/>
      </w:r>
      <w:r w:rsidR="00613AD8">
        <w:rPr>
          <w:rFonts w:cs="Arial"/>
          <w:szCs w:val="20"/>
        </w:rPr>
        <w:tab/>
      </w:r>
      <w:r w:rsidR="000064A6">
        <w:rPr>
          <w:rFonts w:cs="Arial"/>
          <w:szCs w:val="20"/>
        </w:rPr>
        <w:t xml:space="preserve"> </w:t>
      </w:r>
      <w:r>
        <w:rPr>
          <w:rFonts w:cs="Arial"/>
          <w:szCs w:val="20"/>
        </w:rPr>
        <w:t>(2016)</w:t>
      </w:r>
    </w:p>
    <w:p w14:paraId="7EC771C5" w14:textId="77777777" w:rsidR="00DA0B50" w:rsidRDefault="00DA0B50" w:rsidP="007E7B2A">
      <w:pPr>
        <w:tabs>
          <w:tab w:val="left" w:pos="-1008"/>
          <w:tab w:val="left" w:pos="432"/>
          <w:tab w:val="left" w:pos="90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7920"/>
        </w:tabs>
        <w:jc w:val="both"/>
        <w:rPr>
          <w:rFonts w:cs="Arial"/>
          <w:szCs w:val="20"/>
        </w:rPr>
      </w:pPr>
      <w:r>
        <w:rPr>
          <w:rFonts w:cs="Arial"/>
          <w:szCs w:val="20"/>
        </w:rPr>
        <w:tab/>
      </w:r>
      <w:r>
        <w:rPr>
          <w:rFonts w:cs="Arial"/>
          <w:szCs w:val="20"/>
        </w:rPr>
        <w:tab/>
        <w:t>Executive Committee</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sidR="00C6316A">
        <w:rPr>
          <w:rFonts w:cs="Arial"/>
          <w:szCs w:val="20"/>
        </w:rPr>
        <w:tab/>
      </w:r>
      <w:r w:rsidR="000064A6">
        <w:rPr>
          <w:rFonts w:cs="Arial"/>
          <w:szCs w:val="20"/>
        </w:rPr>
        <w:t xml:space="preserve"> </w:t>
      </w:r>
      <w:r>
        <w:rPr>
          <w:rFonts w:cs="Arial"/>
          <w:szCs w:val="20"/>
        </w:rPr>
        <w:t>(2012)</w:t>
      </w:r>
    </w:p>
    <w:p w14:paraId="7EC771C6" w14:textId="77777777" w:rsidR="00DA0B50" w:rsidRDefault="00DA0B50" w:rsidP="00DA0B50">
      <w:pPr>
        <w:tabs>
          <w:tab w:val="left" w:pos="-1008"/>
          <w:tab w:val="left" w:pos="432"/>
          <w:tab w:val="left" w:pos="90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p>
    <w:p w14:paraId="7EC771C7" w14:textId="77777777" w:rsidR="00DA0B50" w:rsidRDefault="00DA0B50" w:rsidP="00B703DB">
      <w:pPr>
        <w:ind w:firstLine="450"/>
        <w:rPr>
          <w:rFonts w:cs="Arial"/>
          <w:szCs w:val="20"/>
        </w:rPr>
      </w:pPr>
      <w:r>
        <w:rPr>
          <w:rFonts w:cs="Arial"/>
          <w:szCs w:val="20"/>
        </w:rPr>
        <w:t>Florida Supreme Court Commission on Alternative Dispute Resolutio</w:t>
      </w:r>
      <w:r w:rsidR="00585B48">
        <w:rPr>
          <w:rFonts w:cs="Arial"/>
          <w:szCs w:val="20"/>
        </w:rPr>
        <w:t>n</w:t>
      </w:r>
      <w:r w:rsidR="00B703DB">
        <w:rPr>
          <w:rFonts w:cs="Arial"/>
          <w:szCs w:val="20"/>
        </w:rPr>
        <w:t xml:space="preserve"> </w:t>
      </w:r>
      <w:r>
        <w:rPr>
          <w:rFonts w:cs="Arial"/>
          <w:szCs w:val="20"/>
        </w:rPr>
        <w:t>(1987-1988)</w:t>
      </w:r>
    </w:p>
    <w:p w14:paraId="7EC771C8"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t xml:space="preserve">United States District Court for the Southern District of Florida </w:t>
      </w:r>
    </w:p>
    <w:p w14:paraId="7EC771C9" w14:textId="77777777" w:rsidR="00DA0B50" w:rsidRDefault="008344DC" w:rsidP="00B703DB">
      <w:pPr>
        <w:ind w:left="720" w:right="-270" w:hanging="288"/>
        <w:rPr>
          <w:rFonts w:cs="Arial"/>
          <w:szCs w:val="20"/>
        </w:rPr>
      </w:pPr>
      <w:r>
        <w:rPr>
          <w:rFonts w:cs="Arial"/>
          <w:szCs w:val="20"/>
        </w:rPr>
        <w:t xml:space="preserve">   </w:t>
      </w:r>
      <w:r w:rsidR="00BA51A4">
        <w:rPr>
          <w:rFonts w:cs="Arial"/>
          <w:szCs w:val="20"/>
        </w:rPr>
        <w:t xml:space="preserve"> </w:t>
      </w:r>
      <w:r w:rsidR="00252E9E">
        <w:rPr>
          <w:rFonts w:cs="Arial"/>
          <w:szCs w:val="20"/>
        </w:rPr>
        <w:t xml:space="preserve"> </w:t>
      </w:r>
      <w:r w:rsidR="00DA0B50">
        <w:rPr>
          <w:rFonts w:cs="Arial"/>
          <w:szCs w:val="20"/>
        </w:rPr>
        <w:t>Judicial Nominating Commission (JNC</w:t>
      </w:r>
      <w:r w:rsidR="00B177A7">
        <w:rPr>
          <w:rFonts w:cs="Arial"/>
          <w:szCs w:val="20"/>
        </w:rPr>
        <w:t>)</w:t>
      </w:r>
      <w:r w:rsidR="00BD15B9">
        <w:rPr>
          <w:rFonts w:cs="Arial"/>
          <w:szCs w:val="20"/>
        </w:rPr>
        <w:t xml:space="preserve"> </w:t>
      </w:r>
      <w:r w:rsidR="00B703DB">
        <w:rPr>
          <w:rFonts w:cs="Arial"/>
          <w:szCs w:val="20"/>
        </w:rPr>
        <w:tab/>
      </w:r>
      <w:r w:rsidR="00B703DB">
        <w:rPr>
          <w:rFonts w:cs="Arial"/>
          <w:szCs w:val="20"/>
        </w:rPr>
        <w:tab/>
      </w:r>
      <w:r w:rsidR="00B703DB">
        <w:rPr>
          <w:rFonts w:cs="Arial"/>
          <w:szCs w:val="20"/>
        </w:rPr>
        <w:tab/>
      </w:r>
      <w:r w:rsidR="00B703DB">
        <w:rPr>
          <w:rFonts w:cs="Arial"/>
          <w:szCs w:val="20"/>
        </w:rPr>
        <w:tab/>
        <w:t xml:space="preserve">    </w:t>
      </w:r>
      <w:r w:rsidR="00DA0B50">
        <w:rPr>
          <w:rFonts w:cs="Arial"/>
          <w:szCs w:val="20"/>
        </w:rPr>
        <w:t>(2011</w:t>
      </w:r>
      <w:r w:rsidR="00B703DB">
        <w:rPr>
          <w:rFonts w:cs="Arial"/>
          <w:szCs w:val="20"/>
        </w:rPr>
        <w:t>-</w:t>
      </w:r>
      <w:r w:rsidR="00DA0B50">
        <w:rPr>
          <w:rFonts w:cs="Arial"/>
          <w:szCs w:val="20"/>
        </w:rPr>
        <w:t>2019)</w:t>
      </w:r>
    </w:p>
    <w:p w14:paraId="7EC771CA"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left="432"/>
        <w:jc w:val="both"/>
        <w:rPr>
          <w:rFonts w:cs="Arial"/>
          <w:szCs w:val="20"/>
        </w:rPr>
      </w:pPr>
      <w:r>
        <w:rPr>
          <w:rFonts w:cs="Arial"/>
          <w:szCs w:val="20"/>
        </w:rPr>
        <w:t xml:space="preserve">United States District Court for the Middle District of Florida </w:t>
      </w:r>
    </w:p>
    <w:p w14:paraId="7EC771CB" w14:textId="77777777" w:rsidR="00DA0B50" w:rsidRDefault="00DA0B50" w:rsidP="00B703DB">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 w:val="left" w:pos="8820"/>
        </w:tabs>
        <w:ind w:left="5227" w:hanging="5040"/>
        <w:jc w:val="both"/>
        <w:rPr>
          <w:rFonts w:cs="Arial"/>
          <w:szCs w:val="20"/>
        </w:rPr>
      </w:pPr>
      <w:r>
        <w:rPr>
          <w:rFonts w:cs="Arial"/>
          <w:szCs w:val="20"/>
        </w:rPr>
        <w:tab/>
        <w:t>American College of Trial Lawyers, Jury Committee</w:t>
      </w:r>
      <w:r>
        <w:rPr>
          <w:rFonts w:cs="Arial"/>
          <w:szCs w:val="20"/>
        </w:rPr>
        <w:tab/>
      </w:r>
      <w:r w:rsidR="00613AD8">
        <w:rPr>
          <w:rFonts w:cs="Arial"/>
          <w:szCs w:val="20"/>
        </w:rPr>
        <w:tab/>
      </w:r>
      <w:r w:rsidR="00B703DB">
        <w:rPr>
          <w:rFonts w:cs="Arial"/>
          <w:szCs w:val="20"/>
        </w:rPr>
        <w:tab/>
      </w:r>
      <w:r w:rsidR="00B703DB">
        <w:rPr>
          <w:rFonts w:cs="Arial"/>
          <w:szCs w:val="20"/>
        </w:rPr>
        <w:tab/>
      </w:r>
      <w:r>
        <w:rPr>
          <w:rFonts w:cs="Arial"/>
          <w:szCs w:val="20"/>
        </w:rPr>
        <w:t>(2011-201</w:t>
      </w:r>
      <w:r w:rsidR="00B703DB">
        <w:rPr>
          <w:rFonts w:cs="Arial"/>
          <w:szCs w:val="20"/>
        </w:rPr>
        <w:t>6)</w:t>
      </w:r>
    </w:p>
    <w:p w14:paraId="7EC771CC"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t xml:space="preserve">International Symposia Advisory Board of the UC Davis Center for </w:t>
      </w:r>
    </w:p>
    <w:p w14:paraId="7EC771CD"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sidR="00463421">
        <w:rPr>
          <w:rFonts w:cs="Arial"/>
          <w:szCs w:val="20"/>
        </w:rPr>
        <w:t xml:space="preserve">   </w:t>
      </w:r>
      <w:r w:rsidR="00BA51A4">
        <w:rPr>
          <w:rFonts w:cs="Arial"/>
          <w:szCs w:val="20"/>
        </w:rPr>
        <w:t xml:space="preserve"> </w:t>
      </w:r>
      <w:r w:rsidR="00252E9E">
        <w:rPr>
          <w:rFonts w:cs="Arial"/>
          <w:szCs w:val="20"/>
        </w:rPr>
        <w:t xml:space="preserve"> </w:t>
      </w:r>
      <w:r>
        <w:rPr>
          <w:rFonts w:cs="Arial"/>
          <w:szCs w:val="20"/>
        </w:rPr>
        <w:t>Perinatal Medicine and Law</w:t>
      </w:r>
    </w:p>
    <w:p w14:paraId="7EC771CE"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left="432" w:hanging="432"/>
        <w:jc w:val="both"/>
        <w:rPr>
          <w:rFonts w:cs="Arial"/>
          <w:szCs w:val="20"/>
        </w:rPr>
      </w:pPr>
      <w:r>
        <w:rPr>
          <w:rFonts w:cs="Arial"/>
          <w:szCs w:val="20"/>
        </w:rPr>
        <w:tab/>
        <w:t>Vice Chairman, Board of Overseers, Stetson University College of Law</w:t>
      </w:r>
    </w:p>
    <w:p w14:paraId="7EC771CF" w14:textId="77777777" w:rsidR="00DA0B50" w:rsidRDefault="00BA51A4"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432"/>
        <w:jc w:val="both"/>
        <w:rPr>
          <w:rFonts w:cs="Arial"/>
          <w:szCs w:val="20"/>
        </w:rPr>
      </w:pPr>
      <w:r>
        <w:rPr>
          <w:rFonts w:cs="Arial"/>
          <w:szCs w:val="20"/>
        </w:rPr>
        <w:t xml:space="preserve">    </w:t>
      </w:r>
      <w:r w:rsidR="00252E9E">
        <w:rPr>
          <w:rFonts w:cs="Arial"/>
          <w:szCs w:val="20"/>
        </w:rPr>
        <w:t xml:space="preserve"> </w:t>
      </w:r>
      <w:r w:rsidR="00DA0B50">
        <w:rPr>
          <w:rFonts w:cs="Arial"/>
          <w:szCs w:val="20"/>
        </w:rPr>
        <w:t>Trustee, Board of Overseers, Stetson University College of Law</w:t>
      </w:r>
    </w:p>
    <w:p w14:paraId="7EC771D0" w14:textId="77777777" w:rsidR="00DA0B50" w:rsidRDefault="00DA0B50" w:rsidP="00BA51A4">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432"/>
        <w:jc w:val="both"/>
        <w:rPr>
          <w:rFonts w:cs="Arial"/>
          <w:szCs w:val="20"/>
        </w:rPr>
      </w:pPr>
      <w:r>
        <w:rPr>
          <w:rFonts w:cs="Arial"/>
          <w:szCs w:val="20"/>
        </w:rPr>
        <w:t xml:space="preserve">Former Member of The Gary Foundation, Advisory Board </w:t>
      </w:r>
    </w:p>
    <w:p w14:paraId="7EC771D1"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432"/>
        <w:jc w:val="both"/>
        <w:rPr>
          <w:rFonts w:cs="Arial"/>
          <w:szCs w:val="20"/>
        </w:rPr>
      </w:pPr>
      <w:r>
        <w:rPr>
          <w:rFonts w:cs="Arial"/>
          <w:szCs w:val="20"/>
        </w:rPr>
        <w:t>Emeritus Trustee of the College Foundation Board of the University of Virginia</w:t>
      </w:r>
    </w:p>
    <w:p w14:paraId="7EC771D2" w14:textId="77777777" w:rsidR="00BA51A4" w:rsidRDefault="00DA0B50" w:rsidP="00BA51A4">
      <w:pPr>
        <w:ind w:left="432" w:right="-522"/>
        <w:rPr>
          <w:rFonts w:cs="Arial"/>
          <w:szCs w:val="20"/>
        </w:rPr>
      </w:pPr>
      <w:r>
        <w:rPr>
          <w:rFonts w:cs="Arial"/>
          <w:szCs w:val="20"/>
        </w:rPr>
        <w:t>Emeritus Member of the Alumni Association of the University of Virginia Board</w:t>
      </w:r>
    </w:p>
    <w:p w14:paraId="7EC771D3" w14:textId="77777777" w:rsidR="00DA0B50" w:rsidRDefault="00BA51A4" w:rsidP="00BA51A4">
      <w:pPr>
        <w:ind w:left="432" w:right="-522"/>
        <w:rPr>
          <w:rFonts w:cs="Arial"/>
          <w:szCs w:val="20"/>
        </w:rPr>
      </w:pPr>
      <w:r>
        <w:rPr>
          <w:rFonts w:cs="Arial"/>
          <w:szCs w:val="20"/>
        </w:rPr>
        <w:t xml:space="preserve">  </w:t>
      </w:r>
      <w:r w:rsidR="00DA0B50">
        <w:rPr>
          <w:rFonts w:cs="Arial"/>
          <w:szCs w:val="20"/>
        </w:rPr>
        <w:t xml:space="preserve"> </w:t>
      </w:r>
      <w:r>
        <w:rPr>
          <w:rFonts w:cs="Arial"/>
          <w:szCs w:val="20"/>
        </w:rPr>
        <w:t xml:space="preserve"> </w:t>
      </w:r>
      <w:r w:rsidR="00252E9E">
        <w:rPr>
          <w:rFonts w:cs="Arial"/>
          <w:szCs w:val="20"/>
        </w:rPr>
        <w:t xml:space="preserve"> </w:t>
      </w:r>
      <w:r w:rsidR="00DA0B50">
        <w:rPr>
          <w:rFonts w:cs="Arial"/>
          <w:szCs w:val="20"/>
        </w:rPr>
        <w:t>of</w:t>
      </w:r>
      <w:r>
        <w:rPr>
          <w:rFonts w:cs="Arial"/>
          <w:szCs w:val="20"/>
        </w:rPr>
        <w:t xml:space="preserve"> </w:t>
      </w:r>
      <w:r w:rsidR="00DA0B50">
        <w:rPr>
          <w:rFonts w:cs="Arial"/>
          <w:szCs w:val="20"/>
        </w:rPr>
        <w:t xml:space="preserve">Managers </w:t>
      </w:r>
    </w:p>
    <w:p w14:paraId="7EC771D4" w14:textId="77777777" w:rsidR="00BD15B9" w:rsidRDefault="00DA0B50" w:rsidP="00BD15B9">
      <w:pPr>
        <w:ind w:firstLine="432"/>
        <w:rPr>
          <w:rFonts w:cs="Arial"/>
          <w:szCs w:val="20"/>
        </w:rPr>
      </w:pPr>
      <w:r>
        <w:rPr>
          <w:rFonts w:cs="Arial"/>
          <w:szCs w:val="20"/>
        </w:rPr>
        <w:t>Alumni Engagement Committee &amp; Finance Committee</w:t>
      </w:r>
      <w:r w:rsidR="00FD6230">
        <w:rPr>
          <w:rFonts w:cs="Arial"/>
          <w:szCs w:val="20"/>
        </w:rPr>
        <w:t xml:space="preserve"> of the </w:t>
      </w:r>
    </w:p>
    <w:p w14:paraId="7EC771D5" w14:textId="77777777" w:rsidR="00DA0B50" w:rsidRDefault="00FD6230" w:rsidP="00BD15B9">
      <w:pPr>
        <w:ind w:firstLine="720"/>
        <w:rPr>
          <w:rFonts w:cs="Arial"/>
          <w:szCs w:val="20"/>
        </w:rPr>
      </w:pPr>
      <w:r>
        <w:rPr>
          <w:rFonts w:cs="Arial"/>
          <w:szCs w:val="20"/>
        </w:rPr>
        <w:t>University of Virginia</w:t>
      </w:r>
      <w:r w:rsidR="00CC6891">
        <w:rPr>
          <w:rFonts w:cs="Arial"/>
          <w:szCs w:val="20"/>
        </w:rPr>
        <w:t xml:space="preserve"> </w:t>
      </w:r>
      <w:r w:rsidR="00BD15B9">
        <w:rPr>
          <w:rFonts w:cs="Arial"/>
          <w:szCs w:val="20"/>
        </w:rPr>
        <w:tab/>
      </w:r>
      <w:r w:rsidR="00BD15B9">
        <w:rPr>
          <w:rFonts w:cs="Arial"/>
          <w:szCs w:val="20"/>
        </w:rPr>
        <w:tab/>
      </w:r>
      <w:r w:rsidR="00BD15B9">
        <w:rPr>
          <w:rFonts w:cs="Arial"/>
          <w:szCs w:val="20"/>
        </w:rPr>
        <w:tab/>
      </w:r>
      <w:r w:rsidR="00BD15B9">
        <w:rPr>
          <w:rFonts w:cs="Arial"/>
          <w:szCs w:val="20"/>
        </w:rPr>
        <w:tab/>
      </w:r>
      <w:r w:rsidR="00BD15B9">
        <w:rPr>
          <w:rFonts w:cs="Arial"/>
          <w:szCs w:val="20"/>
        </w:rPr>
        <w:tab/>
      </w:r>
      <w:r w:rsidR="00A66EBF">
        <w:rPr>
          <w:rFonts w:cs="Arial"/>
          <w:szCs w:val="20"/>
        </w:rPr>
        <w:tab/>
        <w:t xml:space="preserve">    </w:t>
      </w:r>
      <w:r w:rsidR="00DA0B50">
        <w:rPr>
          <w:rFonts w:cs="Arial"/>
          <w:szCs w:val="20"/>
        </w:rPr>
        <w:t>(2012-2015)</w:t>
      </w:r>
    </w:p>
    <w:p w14:paraId="7EC771D6" w14:textId="77777777" w:rsidR="005966DA" w:rsidRDefault="00DA0B50" w:rsidP="00DA0B50">
      <w:pPr>
        <w:ind w:left="900" w:hanging="468"/>
        <w:rPr>
          <w:rFonts w:cs="Arial"/>
          <w:szCs w:val="20"/>
        </w:rPr>
      </w:pPr>
      <w:r>
        <w:rPr>
          <w:rFonts w:cs="Arial"/>
          <w:szCs w:val="20"/>
        </w:rPr>
        <w:t>Development Committee and Finance Committee</w:t>
      </w:r>
      <w:r w:rsidR="00CC6891">
        <w:rPr>
          <w:rFonts w:cs="Arial"/>
          <w:szCs w:val="20"/>
        </w:rPr>
        <w:t xml:space="preserve"> of the </w:t>
      </w:r>
    </w:p>
    <w:p w14:paraId="7EC771D7" w14:textId="77777777" w:rsidR="00DA0B50" w:rsidRDefault="00CC6891" w:rsidP="005966DA">
      <w:pPr>
        <w:ind w:left="900" w:hanging="180"/>
        <w:rPr>
          <w:rFonts w:cs="Arial"/>
          <w:szCs w:val="20"/>
        </w:rPr>
      </w:pPr>
      <w:r>
        <w:rPr>
          <w:rFonts w:cs="Arial"/>
          <w:szCs w:val="20"/>
        </w:rPr>
        <w:t xml:space="preserve">University of Virginia </w:t>
      </w:r>
      <w:r w:rsidR="005966DA">
        <w:rPr>
          <w:rFonts w:cs="Arial"/>
          <w:szCs w:val="20"/>
        </w:rPr>
        <w:tab/>
      </w:r>
      <w:r w:rsidR="005966DA">
        <w:rPr>
          <w:rFonts w:cs="Arial"/>
          <w:szCs w:val="20"/>
        </w:rPr>
        <w:tab/>
      </w:r>
      <w:r w:rsidR="005966DA">
        <w:rPr>
          <w:rFonts w:cs="Arial"/>
          <w:szCs w:val="20"/>
        </w:rPr>
        <w:tab/>
      </w:r>
      <w:r w:rsidR="005966DA">
        <w:rPr>
          <w:rFonts w:cs="Arial"/>
          <w:szCs w:val="20"/>
        </w:rPr>
        <w:tab/>
      </w:r>
      <w:r w:rsidR="005966DA">
        <w:rPr>
          <w:rFonts w:cs="Arial"/>
          <w:szCs w:val="20"/>
        </w:rPr>
        <w:tab/>
      </w:r>
      <w:r w:rsidR="005966DA">
        <w:rPr>
          <w:rFonts w:cs="Arial"/>
          <w:szCs w:val="20"/>
        </w:rPr>
        <w:tab/>
        <w:t xml:space="preserve">    </w:t>
      </w:r>
      <w:r w:rsidR="00DA0B50">
        <w:rPr>
          <w:rFonts w:cs="Arial"/>
          <w:szCs w:val="20"/>
        </w:rPr>
        <w:t>(2015-2017)</w:t>
      </w:r>
    </w:p>
    <w:p w14:paraId="7EC771D8" w14:textId="77777777" w:rsidR="00DA0B50" w:rsidRDefault="00DA0B50" w:rsidP="00DA0B50">
      <w:pPr>
        <w:ind w:left="900" w:hanging="468"/>
        <w:rPr>
          <w:rFonts w:cs="Arial"/>
          <w:szCs w:val="20"/>
        </w:rPr>
      </w:pPr>
      <w:r>
        <w:rPr>
          <w:rFonts w:cs="Arial"/>
          <w:szCs w:val="20"/>
        </w:rPr>
        <w:t>The Rotunda Society – University of Virgini</w:t>
      </w:r>
      <w:r w:rsidR="00B703DB">
        <w:rPr>
          <w:rFonts w:cs="Arial"/>
          <w:szCs w:val="20"/>
        </w:rPr>
        <w:t>a</w:t>
      </w:r>
      <w:r w:rsidR="00B703DB">
        <w:rPr>
          <w:rFonts w:cs="Arial"/>
          <w:szCs w:val="20"/>
        </w:rPr>
        <w:tab/>
      </w:r>
      <w:r w:rsidR="00B703DB">
        <w:rPr>
          <w:rFonts w:cs="Arial"/>
          <w:szCs w:val="20"/>
        </w:rPr>
        <w:tab/>
      </w:r>
      <w:r w:rsidR="00B703DB">
        <w:rPr>
          <w:rFonts w:cs="Arial"/>
          <w:szCs w:val="20"/>
        </w:rPr>
        <w:tab/>
        <w:t xml:space="preserve">    </w:t>
      </w:r>
      <w:r>
        <w:rPr>
          <w:rFonts w:cs="Arial"/>
          <w:szCs w:val="20"/>
        </w:rPr>
        <w:t>(2015-</w:t>
      </w:r>
      <w:r w:rsidR="00B703DB">
        <w:rPr>
          <w:rFonts w:cs="Arial"/>
          <w:szCs w:val="20"/>
        </w:rPr>
        <w:t>2017</w:t>
      </w:r>
      <w:r>
        <w:rPr>
          <w:rFonts w:cs="Arial"/>
          <w:szCs w:val="20"/>
        </w:rPr>
        <w:t>)</w:t>
      </w:r>
    </w:p>
    <w:p w14:paraId="7EC771D9" w14:textId="77777777" w:rsidR="00585B48" w:rsidRDefault="00DA0B50" w:rsidP="00A67234">
      <w:pPr>
        <w:ind w:left="432"/>
        <w:rPr>
          <w:rFonts w:cs="Arial"/>
          <w:szCs w:val="20"/>
        </w:rPr>
      </w:pPr>
      <w:r>
        <w:rPr>
          <w:rFonts w:cs="Arial"/>
          <w:szCs w:val="20"/>
        </w:rPr>
        <w:t xml:space="preserve">University of Virginia’s Jefferson Scholars Regional Selection </w:t>
      </w:r>
    </w:p>
    <w:p w14:paraId="7EC771DA" w14:textId="77777777" w:rsidR="00DA0B50" w:rsidRDefault="00DA0B50" w:rsidP="00585B48">
      <w:pPr>
        <w:ind w:left="432" w:firstLine="288"/>
        <w:rPr>
          <w:rFonts w:cs="Arial"/>
          <w:szCs w:val="20"/>
        </w:rPr>
      </w:pPr>
      <w:r>
        <w:rPr>
          <w:rFonts w:cs="Arial"/>
          <w:szCs w:val="20"/>
        </w:rPr>
        <w:t>Committee for Palm Beach County</w:t>
      </w:r>
      <w:r>
        <w:rPr>
          <w:rFonts w:cs="Arial"/>
          <w:szCs w:val="20"/>
        </w:rPr>
        <w:tab/>
      </w:r>
      <w:r>
        <w:rPr>
          <w:rFonts w:cs="Arial"/>
          <w:szCs w:val="20"/>
        </w:rPr>
        <w:tab/>
      </w:r>
      <w:r>
        <w:rPr>
          <w:rFonts w:cs="Arial"/>
          <w:szCs w:val="20"/>
        </w:rPr>
        <w:tab/>
      </w:r>
      <w:r>
        <w:rPr>
          <w:rFonts w:cs="Arial"/>
          <w:szCs w:val="20"/>
        </w:rPr>
        <w:tab/>
      </w:r>
      <w:r w:rsidR="006D5AD8">
        <w:rPr>
          <w:rFonts w:cs="Arial"/>
          <w:szCs w:val="20"/>
        </w:rPr>
        <w:t xml:space="preserve">    </w:t>
      </w:r>
      <w:r>
        <w:rPr>
          <w:rFonts w:cs="Arial"/>
          <w:szCs w:val="20"/>
        </w:rPr>
        <w:t>(2019)</w:t>
      </w:r>
    </w:p>
    <w:p w14:paraId="7EC771DB" w14:textId="77777777" w:rsidR="00DA0B50" w:rsidRDefault="00DA0B50" w:rsidP="00DA0B50">
      <w:pPr>
        <w:rPr>
          <w:rFonts w:cs="Arial"/>
          <w:b/>
          <w:sz w:val="24"/>
          <w:u w:val="single"/>
        </w:rPr>
      </w:pPr>
    </w:p>
    <w:p w14:paraId="7EC771DC" w14:textId="77777777" w:rsidR="00DA0B50" w:rsidRDefault="00DA0B50" w:rsidP="00DA0B50">
      <w:pPr>
        <w:rPr>
          <w:rFonts w:cs="Arial"/>
          <w:b/>
          <w:sz w:val="24"/>
          <w:u w:val="single"/>
        </w:rPr>
      </w:pPr>
      <w:r>
        <w:rPr>
          <w:rFonts w:cs="Arial"/>
          <w:b/>
          <w:sz w:val="24"/>
          <w:u w:val="single"/>
        </w:rPr>
        <w:t>PROFESSIONAL ACHIEVEMENTS</w:t>
      </w:r>
    </w:p>
    <w:p w14:paraId="7EC771DD" w14:textId="77777777" w:rsidR="00DA0B50" w:rsidRDefault="00DA0B50" w:rsidP="00DA0B50">
      <w:pPr>
        <w:rPr>
          <w:rFonts w:cs="Arial"/>
          <w:szCs w:val="20"/>
        </w:rPr>
      </w:pPr>
    </w:p>
    <w:p w14:paraId="7EC771DE" w14:textId="77777777" w:rsidR="00DA0B50" w:rsidRDefault="00DA0B50" w:rsidP="00DA0B50">
      <w:pPr>
        <w:jc w:val="both"/>
        <w:rPr>
          <w:rFonts w:cs="Arial"/>
          <w:szCs w:val="20"/>
        </w:rPr>
      </w:pPr>
      <w:r>
        <w:rPr>
          <w:rFonts w:cs="Arial"/>
          <w:szCs w:val="20"/>
        </w:rPr>
        <w:t>Christian D. Searcy was the youngest lawyer in the United States to achieve a verdict of one million dollars for a single personal injury, which was in the case of Bernard v. Florida East Coast Railway in March 1978 at age 29.</w:t>
      </w:r>
    </w:p>
    <w:p w14:paraId="7EC771DF" w14:textId="77777777" w:rsidR="00DA0B50" w:rsidRDefault="00DA0B50" w:rsidP="00DA0B50">
      <w:pPr>
        <w:rPr>
          <w:rFonts w:cs="Arial"/>
          <w:szCs w:val="20"/>
        </w:rPr>
      </w:pPr>
    </w:p>
    <w:p w14:paraId="7EC771E0" w14:textId="77777777" w:rsidR="00DA0B50" w:rsidRDefault="00DA0B50" w:rsidP="00DA0B50">
      <w:pPr>
        <w:jc w:val="both"/>
        <w:rPr>
          <w:rFonts w:cs="Arial"/>
          <w:szCs w:val="20"/>
        </w:rPr>
      </w:pPr>
      <w:r>
        <w:rPr>
          <w:rFonts w:cs="Arial"/>
          <w:szCs w:val="20"/>
        </w:rPr>
        <w:t xml:space="preserve">In </w:t>
      </w:r>
      <w:r>
        <w:rPr>
          <w:rFonts w:cs="Arial"/>
          <w:szCs w:val="20"/>
          <w:u w:val="single"/>
        </w:rPr>
        <w:t>1997</w:t>
      </w:r>
      <w:r>
        <w:rPr>
          <w:rFonts w:cs="Arial"/>
          <w:szCs w:val="20"/>
        </w:rPr>
        <w:t>, Mr. Searcy was recipient of the AL J. Cone Lifetime Achievement Award in recognition of a career of leadership, commitment, devotion, and courage from the Florida Justice Association.</w:t>
      </w:r>
    </w:p>
    <w:p w14:paraId="7EC771E1" w14:textId="77777777" w:rsidR="00DA0B50" w:rsidRDefault="00DA0B50" w:rsidP="00DA0B50">
      <w:pPr>
        <w:rPr>
          <w:rFonts w:cs="Arial"/>
          <w:szCs w:val="20"/>
        </w:rPr>
      </w:pPr>
    </w:p>
    <w:p w14:paraId="7EC771E2" w14:textId="77777777" w:rsidR="00835114" w:rsidRDefault="00DA0B50" w:rsidP="00835114">
      <w:pPr>
        <w:jc w:val="both"/>
        <w:rPr>
          <w:rFonts w:cs="Arial"/>
          <w:szCs w:val="20"/>
        </w:rPr>
      </w:pPr>
      <w:r>
        <w:rPr>
          <w:rFonts w:cs="Arial"/>
          <w:szCs w:val="20"/>
        </w:rPr>
        <w:t>In October of 2005, Christian D. Searcy was named the recipient of the Perry Nichols Award by the Florida Justice Association.  This award is the highest honor the Florida Justice Association bestows in recognition of a lifetime of outstanding and distinguished service to the cause of justice.</w:t>
      </w:r>
    </w:p>
    <w:p w14:paraId="7EC771E3" w14:textId="77777777" w:rsidR="00835114" w:rsidRDefault="00835114" w:rsidP="00835114">
      <w:pPr>
        <w:jc w:val="both"/>
        <w:rPr>
          <w:szCs w:val="20"/>
        </w:rPr>
      </w:pPr>
    </w:p>
    <w:p w14:paraId="7EC771E4" w14:textId="77777777" w:rsidR="00DA0B50" w:rsidRDefault="00DA0B50" w:rsidP="00835114">
      <w:pPr>
        <w:jc w:val="both"/>
        <w:rPr>
          <w:szCs w:val="20"/>
        </w:rPr>
      </w:pPr>
      <w:r>
        <w:rPr>
          <w:szCs w:val="20"/>
        </w:rPr>
        <w:t>In February of 2006, Mr. Searcy was one of only two lawyers in the country to receive the “War Horse Award” from the Southern Trial Lawyers Association, honoring his outstanding skill as a trial advocate and his extraordinary contributions to the cause of justice.</w:t>
      </w:r>
    </w:p>
    <w:p w14:paraId="7EC771E5" w14:textId="77777777" w:rsidR="00FE499E" w:rsidRDefault="00FE499E" w:rsidP="00FE499E">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lastRenderedPageBreak/>
        <w:t xml:space="preserve">In </w:t>
      </w:r>
      <w:r w:rsidRPr="007A5716">
        <w:rPr>
          <w:rFonts w:cs="Arial"/>
          <w:szCs w:val="20"/>
        </w:rPr>
        <w:t>2007</w:t>
      </w:r>
      <w:r>
        <w:rPr>
          <w:rFonts w:cs="Arial"/>
          <w:szCs w:val="20"/>
        </w:rPr>
        <w:t xml:space="preserve">, Mr. Searcy was highest vote getter of all attorneys in Florida in </w:t>
      </w:r>
      <w:r>
        <w:rPr>
          <w:rFonts w:cs="Arial"/>
          <w:szCs w:val="20"/>
          <w:u w:val="single"/>
        </w:rPr>
        <w:t>Super Lawyers</w:t>
      </w:r>
      <w:r>
        <w:rPr>
          <w:rFonts w:cs="Arial"/>
          <w:szCs w:val="20"/>
        </w:rPr>
        <w:t xml:space="preserve"> Civil Litigation.</w:t>
      </w:r>
    </w:p>
    <w:p w14:paraId="7EC771E6" w14:textId="77777777" w:rsidR="00FE499E" w:rsidRDefault="00FE499E"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szCs w:val="20"/>
        </w:rPr>
      </w:pPr>
    </w:p>
    <w:p w14:paraId="7EC771E7"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szCs w:val="20"/>
        </w:rPr>
      </w:pPr>
      <w:r>
        <w:rPr>
          <w:szCs w:val="20"/>
        </w:rPr>
        <w:t>In October of 2007, Mr. Searcy was selected to be inducted into the Stetson University College of Law’s Hall of Fame from thousands of eligible alumni for having a profound and positive influence on the life of the College and the legal world.</w:t>
      </w:r>
    </w:p>
    <w:p w14:paraId="7EC771E8"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szCs w:val="20"/>
        </w:rPr>
      </w:pPr>
    </w:p>
    <w:p w14:paraId="7EC771E9"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szCs w:val="20"/>
        </w:rPr>
        <w:t>In October of 2008, Mr. Searcy was awarded the Ironman Award for his decade long support of the Coastal Conservation Association which protects our marine fisheries.</w:t>
      </w:r>
    </w:p>
    <w:p w14:paraId="7EC771EA"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p>
    <w:p w14:paraId="7EC771EB"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 xml:space="preserve">In November 2008, Mr. Searcy was named 2009 West Palm Beach </w:t>
      </w:r>
      <w:r>
        <w:rPr>
          <w:rFonts w:cs="Arial"/>
          <w:i/>
          <w:szCs w:val="20"/>
        </w:rPr>
        <w:t>Best Lawyers</w:t>
      </w:r>
      <w:r>
        <w:rPr>
          <w:rFonts w:cs="Arial"/>
          <w:szCs w:val="20"/>
        </w:rPr>
        <w:t xml:space="preserve"> Personal Injury Litigator of the Year.</w:t>
      </w:r>
    </w:p>
    <w:p w14:paraId="7EC771EC"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p>
    <w:p w14:paraId="7EC771ED"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In May 2010, Mr. Searcy was selected as one of the 2010 Lawdragon 500 Leading Lawyers in America.</w:t>
      </w:r>
    </w:p>
    <w:p w14:paraId="7EC771EE" w14:textId="77777777" w:rsidR="007A5716" w:rsidRDefault="007A5716"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p>
    <w:p w14:paraId="7EC771EF"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sidRPr="007A5716">
        <w:rPr>
          <w:rFonts w:cs="Arial"/>
          <w:szCs w:val="20"/>
        </w:rPr>
        <w:t>In 2012</w:t>
      </w:r>
      <w:r>
        <w:rPr>
          <w:rFonts w:cs="Arial"/>
          <w:szCs w:val="20"/>
        </w:rPr>
        <w:t xml:space="preserve">, Mr. Searcy was highest vote getter of all attorneys in Florida in </w:t>
      </w:r>
      <w:r>
        <w:rPr>
          <w:rFonts w:cs="Arial"/>
          <w:szCs w:val="20"/>
          <w:u w:val="single"/>
        </w:rPr>
        <w:t>Super Lawyers</w:t>
      </w:r>
      <w:r>
        <w:rPr>
          <w:rFonts w:cs="Arial"/>
          <w:szCs w:val="20"/>
        </w:rPr>
        <w:t xml:space="preserve"> Civil Litigation.</w:t>
      </w:r>
    </w:p>
    <w:p w14:paraId="7EC771F0" w14:textId="77777777" w:rsidR="00183381" w:rsidRDefault="00183381"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p>
    <w:p w14:paraId="7EC771F1" w14:textId="77777777" w:rsidR="00183381" w:rsidRDefault="0016020B" w:rsidP="00183381">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rPr>
          <w:rFonts w:cs="Arial"/>
          <w:szCs w:val="20"/>
        </w:rPr>
      </w:pPr>
      <w:r>
        <w:rPr>
          <w:rFonts w:cs="Arial"/>
          <w:szCs w:val="20"/>
        </w:rPr>
        <w:t xml:space="preserve">On April 16, 2015, </w:t>
      </w:r>
      <w:r w:rsidR="00183381">
        <w:rPr>
          <w:rFonts w:cs="Arial"/>
          <w:szCs w:val="20"/>
        </w:rPr>
        <w:t>Mr. Searcy was inducted into the National Trial Lawyers Hall of Fame</w:t>
      </w:r>
      <w:r>
        <w:rPr>
          <w:rFonts w:cs="Arial"/>
          <w:szCs w:val="20"/>
        </w:rPr>
        <w:t>.</w:t>
      </w:r>
    </w:p>
    <w:p w14:paraId="7EC771F2" w14:textId="77777777" w:rsidR="000A77A7" w:rsidRDefault="000A77A7" w:rsidP="00183381">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rPr>
          <w:rFonts w:cs="Arial"/>
          <w:szCs w:val="20"/>
        </w:rPr>
      </w:pPr>
    </w:p>
    <w:p w14:paraId="7EC771F3" w14:textId="77777777" w:rsidR="00C42CEB" w:rsidRDefault="00C42CEB" w:rsidP="00C42CEB">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In December of 2017, Mr. Searcy received the Anti-Defamation League’s Jurisprudence Award in recognition for his outstanding contribution to the legal Profession and the Community.</w:t>
      </w:r>
    </w:p>
    <w:p w14:paraId="7EC771F4" w14:textId="77777777" w:rsidR="00C42CEB" w:rsidRDefault="00C42CEB"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p>
    <w:p w14:paraId="7EC771F5"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In March of 2018, Mr. Searcy was selected as one of the 2018 Lawdragon 500 Leading Lawyers in America “Hall of Fame.”</w:t>
      </w:r>
    </w:p>
    <w:p w14:paraId="7EC771F6"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p>
    <w:p w14:paraId="7EC771F7"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Selected perennially as one of the top lawyers in Florida b</w:t>
      </w:r>
      <w:r w:rsidR="00B93B19">
        <w:rPr>
          <w:rFonts w:cs="Arial"/>
          <w:szCs w:val="20"/>
        </w:rPr>
        <w:t>y</w:t>
      </w:r>
      <w:r>
        <w:rPr>
          <w:rFonts w:cs="Arial"/>
          <w:szCs w:val="20"/>
        </w:rPr>
        <w:t xml:space="preserve"> </w:t>
      </w:r>
      <w:r>
        <w:rPr>
          <w:rFonts w:cs="Arial"/>
          <w:szCs w:val="20"/>
          <w:u w:val="single"/>
        </w:rPr>
        <w:t>Florida Trend’s Legal Elite</w:t>
      </w:r>
      <w:r>
        <w:rPr>
          <w:rFonts w:cs="Arial"/>
          <w:szCs w:val="20"/>
        </w:rPr>
        <w:t xml:space="preserve"> and </w:t>
      </w:r>
      <w:r>
        <w:rPr>
          <w:rFonts w:cs="Arial"/>
          <w:szCs w:val="20"/>
          <w:u w:val="single"/>
        </w:rPr>
        <w:t>Florida’s Super Lawyers</w:t>
      </w:r>
      <w:r>
        <w:rPr>
          <w:rFonts w:cs="Arial"/>
          <w:szCs w:val="20"/>
        </w:rPr>
        <w:t xml:space="preserve">; 2019 inductee into the </w:t>
      </w:r>
      <w:r>
        <w:rPr>
          <w:rFonts w:cs="Arial"/>
          <w:szCs w:val="20"/>
          <w:u w:val="single"/>
        </w:rPr>
        <w:t>Florida Legal Elite</w:t>
      </w:r>
      <w:r>
        <w:rPr>
          <w:rFonts w:cs="Arial"/>
          <w:szCs w:val="20"/>
        </w:rPr>
        <w:t xml:space="preserve"> Hall of Fame</w:t>
      </w:r>
    </w:p>
    <w:p w14:paraId="7EC771F8" w14:textId="77777777" w:rsidR="000A77A7" w:rsidRDefault="000A77A7"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p>
    <w:p w14:paraId="7EC771F9" w14:textId="77777777" w:rsidR="000A77A7" w:rsidRDefault="000A77A7" w:rsidP="000A77A7">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Christian D. Searcy has achieved recoveries of one million dollars or more for a single personal injury or death in over 100 cases including the following cases:</w:t>
      </w:r>
    </w:p>
    <w:p w14:paraId="7EC771FA" w14:textId="77777777" w:rsidR="000A77A7" w:rsidRDefault="000A77A7" w:rsidP="000A77A7">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p>
    <w:p w14:paraId="7EC771FB"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p>
    <w:p w14:paraId="7EC771FC"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912"/>
        <w:jc w:val="both"/>
        <w:rPr>
          <w:rFonts w:cs="Arial"/>
          <w:szCs w:val="20"/>
        </w:rPr>
      </w:pPr>
      <w:r>
        <w:rPr>
          <w:rFonts w:cs="Arial"/>
          <w:szCs w:val="20"/>
        </w:rPr>
        <w:t>Russell v. Florida East Coast Railway Company</w:t>
      </w:r>
    </w:p>
    <w:p w14:paraId="7EC771FD"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912"/>
        <w:rPr>
          <w:rFonts w:cs="Arial"/>
          <w:szCs w:val="20"/>
        </w:rPr>
      </w:pPr>
      <w:r>
        <w:rPr>
          <w:rFonts w:cs="Arial"/>
          <w:szCs w:val="20"/>
        </w:rPr>
        <w:t xml:space="preserve">         Train v. Truck Accident</w:t>
      </w:r>
    </w:p>
    <w:p w14:paraId="7EC771FE" w14:textId="77777777" w:rsidR="00DA0B50" w:rsidRDefault="00DA0B50" w:rsidP="00DA0B50">
      <w:pPr>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1390"/>
        <w:jc w:val="both"/>
        <w:rPr>
          <w:rFonts w:cs="Arial"/>
          <w:szCs w:val="20"/>
        </w:rPr>
      </w:pPr>
      <w:r>
        <w:rPr>
          <w:rFonts w:cs="Arial"/>
          <w:szCs w:val="20"/>
        </w:rPr>
        <w:t>$2,350,000</w:t>
      </w:r>
    </w:p>
    <w:p w14:paraId="7EC771FF" w14:textId="77777777" w:rsidR="00DA0B50" w:rsidRDefault="00DA0B50" w:rsidP="00DA0B50">
      <w:pPr>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1390"/>
        <w:jc w:val="both"/>
        <w:rPr>
          <w:rFonts w:cs="Arial"/>
          <w:szCs w:val="20"/>
        </w:rPr>
      </w:pPr>
      <w:r>
        <w:rPr>
          <w:rFonts w:cs="Arial"/>
          <w:szCs w:val="20"/>
        </w:rPr>
        <w:t>March 1979</w:t>
      </w:r>
    </w:p>
    <w:p w14:paraId="7EC77200" w14:textId="77777777" w:rsidR="00DA0B50" w:rsidRDefault="00DA0B50" w:rsidP="00DA0B50">
      <w:pPr>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p>
    <w:p w14:paraId="7EC77201" w14:textId="77777777" w:rsidR="00DA0B50" w:rsidRDefault="00DA0B50" w:rsidP="00DA0B50">
      <w:pPr>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t>Marshall v. Tyus</w:t>
      </w:r>
    </w:p>
    <w:p w14:paraId="7EC77202" w14:textId="77777777" w:rsidR="00DA0B50" w:rsidRDefault="00DA0B50" w:rsidP="00DA0B50">
      <w:pPr>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1390"/>
        <w:jc w:val="both"/>
        <w:rPr>
          <w:rFonts w:cs="Arial"/>
          <w:szCs w:val="20"/>
        </w:rPr>
      </w:pPr>
      <w:r>
        <w:rPr>
          <w:rFonts w:cs="Arial"/>
          <w:szCs w:val="20"/>
        </w:rPr>
        <w:t>$1,925,000</w:t>
      </w:r>
    </w:p>
    <w:p w14:paraId="7EC77203" w14:textId="77777777" w:rsidR="00DA0B50" w:rsidRDefault="00DA0B50" w:rsidP="00DA0B50">
      <w:pPr>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1390"/>
        <w:jc w:val="both"/>
        <w:rPr>
          <w:rFonts w:cs="Arial"/>
          <w:szCs w:val="20"/>
        </w:rPr>
      </w:pPr>
      <w:r>
        <w:rPr>
          <w:rFonts w:cs="Arial"/>
          <w:szCs w:val="20"/>
        </w:rPr>
        <w:t>March 1979</w:t>
      </w:r>
    </w:p>
    <w:p w14:paraId="7EC77204"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p>
    <w:p w14:paraId="7EC77205"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912"/>
        <w:jc w:val="both"/>
        <w:rPr>
          <w:rFonts w:cs="Arial"/>
          <w:szCs w:val="20"/>
        </w:rPr>
      </w:pPr>
      <w:r>
        <w:rPr>
          <w:rFonts w:cs="Arial"/>
          <w:szCs w:val="20"/>
        </w:rPr>
        <w:t>Burling v. Hospital Corporation of America</w:t>
      </w:r>
    </w:p>
    <w:p w14:paraId="7EC77206" w14:textId="77777777" w:rsidR="00DA0B50" w:rsidRDefault="00DA0B50" w:rsidP="00DA0B50">
      <w:pPr>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1390"/>
        <w:jc w:val="both"/>
        <w:rPr>
          <w:rFonts w:cs="Arial"/>
          <w:szCs w:val="20"/>
        </w:rPr>
      </w:pPr>
      <w:r>
        <w:rPr>
          <w:rFonts w:cs="Arial"/>
          <w:szCs w:val="20"/>
        </w:rPr>
        <w:t>$10,000,000</w:t>
      </w:r>
    </w:p>
    <w:p w14:paraId="7EC77207" w14:textId="77777777" w:rsidR="00DA0B50" w:rsidRDefault="00DA0B50" w:rsidP="00DA0B50">
      <w:pPr>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1390"/>
        <w:jc w:val="both"/>
        <w:rPr>
          <w:rFonts w:cs="Arial"/>
          <w:szCs w:val="20"/>
        </w:rPr>
      </w:pPr>
      <w:r>
        <w:rPr>
          <w:rFonts w:cs="Arial"/>
          <w:szCs w:val="20"/>
        </w:rPr>
        <w:t>April 1981</w:t>
      </w:r>
    </w:p>
    <w:p w14:paraId="7EC77208"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p>
    <w:p w14:paraId="7EC77209"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912"/>
        <w:jc w:val="both"/>
        <w:rPr>
          <w:rFonts w:cs="Arial"/>
          <w:szCs w:val="20"/>
        </w:rPr>
      </w:pPr>
      <w:r>
        <w:rPr>
          <w:rFonts w:cs="Arial"/>
          <w:szCs w:val="20"/>
        </w:rPr>
        <w:t>Mitchell v. Baliton</w:t>
      </w:r>
    </w:p>
    <w:p w14:paraId="7EC7720A" w14:textId="77777777" w:rsidR="00DA0B50" w:rsidRDefault="00DA0B50" w:rsidP="00DA0B50">
      <w:pPr>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1390"/>
        <w:jc w:val="both"/>
        <w:rPr>
          <w:rFonts w:cs="Arial"/>
          <w:szCs w:val="20"/>
        </w:rPr>
      </w:pPr>
      <w:r>
        <w:rPr>
          <w:rFonts w:cs="Arial"/>
          <w:szCs w:val="20"/>
        </w:rPr>
        <w:t xml:space="preserve">$7,500,000 </w:t>
      </w:r>
    </w:p>
    <w:p w14:paraId="7EC7720B" w14:textId="77777777" w:rsidR="00DA0B50" w:rsidRDefault="00DA0B50" w:rsidP="00DA0B50">
      <w:pPr>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1390"/>
        <w:jc w:val="both"/>
        <w:rPr>
          <w:rFonts w:cs="Arial"/>
          <w:szCs w:val="20"/>
        </w:rPr>
      </w:pPr>
      <w:r>
        <w:rPr>
          <w:rFonts w:cs="Arial"/>
          <w:szCs w:val="20"/>
        </w:rPr>
        <w:t>May 1982</w:t>
      </w:r>
    </w:p>
    <w:p w14:paraId="7EC7720C" w14:textId="77777777" w:rsidR="00DA0B50" w:rsidRDefault="00DA0B50" w:rsidP="00DA0B50">
      <w:pPr>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1390"/>
        <w:jc w:val="both"/>
        <w:rPr>
          <w:rFonts w:cs="Arial"/>
          <w:szCs w:val="20"/>
        </w:rPr>
      </w:pPr>
    </w:p>
    <w:p w14:paraId="7EC7720D"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912"/>
        <w:jc w:val="both"/>
        <w:rPr>
          <w:rFonts w:cs="Arial"/>
          <w:szCs w:val="20"/>
        </w:rPr>
      </w:pPr>
      <w:r>
        <w:rPr>
          <w:rFonts w:cs="Arial"/>
          <w:szCs w:val="20"/>
        </w:rPr>
        <w:t>Malloy v. Florida East Coast Railway Company</w:t>
      </w:r>
    </w:p>
    <w:p w14:paraId="7EC7720E" w14:textId="77777777" w:rsidR="00DA0B50" w:rsidRDefault="00DA0B50" w:rsidP="00DA0B50">
      <w:pPr>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1390"/>
        <w:jc w:val="both"/>
        <w:rPr>
          <w:rFonts w:cs="Arial"/>
          <w:szCs w:val="20"/>
        </w:rPr>
      </w:pPr>
      <w:r>
        <w:rPr>
          <w:rFonts w:cs="Arial"/>
          <w:szCs w:val="20"/>
        </w:rPr>
        <w:t xml:space="preserve">$1,000,000  </w:t>
      </w:r>
    </w:p>
    <w:p w14:paraId="7EC7720F" w14:textId="77777777" w:rsidR="00DA0B50" w:rsidRDefault="00DA0B50" w:rsidP="00DA0B50">
      <w:pPr>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1390"/>
        <w:jc w:val="both"/>
        <w:rPr>
          <w:rFonts w:cs="Arial"/>
          <w:szCs w:val="20"/>
        </w:rPr>
      </w:pPr>
      <w:r>
        <w:rPr>
          <w:rFonts w:cs="Arial"/>
          <w:szCs w:val="20"/>
        </w:rPr>
        <w:t>November 1982</w:t>
      </w:r>
    </w:p>
    <w:p w14:paraId="7EC77210" w14:textId="77777777" w:rsidR="00DA0B50" w:rsidRDefault="00DA0B50" w:rsidP="00DA0B50">
      <w:pPr>
        <w:widowControl/>
        <w:autoSpaceDE/>
        <w:adjustRightInd/>
        <w:rPr>
          <w:rFonts w:cs="Arial"/>
          <w:szCs w:val="20"/>
        </w:rPr>
      </w:pPr>
      <w:r>
        <w:rPr>
          <w:rFonts w:cs="Arial"/>
          <w:szCs w:val="20"/>
        </w:rPr>
        <w:br w:type="page"/>
      </w:r>
    </w:p>
    <w:p w14:paraId="7EC77211"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912"/>
        <w:jc w:val="both"/>
        <w:rPr>
          <w:rFonts w:cs="Arial"/>
          <w:szCs w:val="20"/>
        </w:rPr>
      </w:pPr>
      <w:r>
        <w:rPr>
          <w:rFonts w:cs="Arial"/>
          <w:szCs w:val="20"/>
        </w:rPr>
        <w:lastRenderedPageBreak/>
        <w:t>Scott v. Hartford</w:t>
      </w:r>
    </w:p>
    <w:p w14:paraId="7EC77212" w14:textId="77777777" w:rsidR="00DA0B50" w:rsidRDefault="00DA0B50" w:rsidP="00DA0B50">
      <w:pPr>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1390"/>
        <w:jc w:val="both"/>
        <w:rPr>
          <w:rFonts w:cs="Arial"/>
          <w:szCs w:val="20"/>
        </w:rPr>
      </w:pPr>
      <w:r>
        <w:rPr>
          <w:rFonts w:cs="Arial"/>
          <w:szCs w:val="20"/>
        </w:rPr>
        <w:t xml:space="preserve">$5,250,000  </w:t>
      </w:r>
    </w:p>
    <w:p w14:paraId="7EC77213" w14:textId="77777777" w:rsidR="00DA0B50" w:rsidRDefault="00DA0B50" w:rsidP="00DA0B50">
      <w:pPr>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1390"/>
        <w:jc w:val="both"/>
        <w:rPr>
          <w:rFonts w:cs="Arial"/>
          <w:szCs w:val="20"/>
        </w:rPr>
      </w:pPr>
      <w:r>
        <w:rPr>
          <w:rFonts w:cs="Arial"/>
          <w:szCs w:val="20"/>
        </w:rPr>
        <w:t>December 1982</w:t>
      </w:r>
    </w:p>
    <w:p w14:paraId="7EC77214"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p>
    <w:p w14:paraId="7EC77215"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912"/>
        <w:jc w:val="both"/>
        <w:rPr>
          <w:rFonts w:cs="Arial"/>
          <w:szCs w:val="20"/>
        </w:rPr>
      </w:pPr>
      <w:r>
        <w:rPr>
          <w:rFonts w:cs="Arial"/>
          <w:szCs w:val="20"/>
        </w:rPr>
        <w:t>McLean v. American</w:t>
      </w:r>
    </w:p>
    <w:p w14:paraId="7EC77216"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912"/>
        <w:jc w:val="both"/>
        <w:rPr>
          <w:rFonts w:cs="Arial"/>
          <w:szCs w:val="20"/>
        </w:rPr>
      </w:pPr>
      <w:r>
        <w:rPr>
          <w:rFonts w:cs="Arial"/>
          <w:szCs w:val="20"/>
        </w:rPr>
        <w:tab/>
        <w:t>Trucking Accident</w:t>
      </w:r>
    </w:p>
    <w:p w14:paraId="7EC77217" w14:textId="77777777" w:rsidR="00DA0B50" w:rsidRDefault="00DA0B50" w:rsidP="00DA0B50">
      <w:pPr>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1390"/>
        <w:jc w:val="both"/>
        <w:rPr>
          <w:rFonts w:cs="Arial"/>
          <w:szCs w:val="20"/>
        </w:rPr>
      </w:pPr>
      <w:r>
        <w:rPr>
          <w:rFonts w:cs="Arial"/>
          <w:szCs w:val="20"/>
        </w:rPr>
        <w:t xml:space="preserve">$1,085,000  </w:t>
      </w:r>
    </w:p>
    <w:p w14:paraId="7EC77218" w14:textId="77777777" w:rsidR="00DA0B50" w:rsidRDefault="00DA0B50" w:rsidP="00DA0B50">
      <w:pPr>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1390"/>
        <w:jc w:val="both"/>
        <w:rPr>
          <w:rFonts w:cs="Arial"/>
          <w:szCs w:val="20"/>
        </w:rPr>
      </w:pPr>
      <w:r>
        <w:rPr>
          <w:rFonts w:cs="Arial"/>
          <w:szCs w:val="20"/>
        </w:rPr>
        <w:t>December 1983</w:t>
      </w:r>
    </w:p>
    <w:p w14:paraId="7EC77219"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912"/>
        <w:jc w:val="both"/>
        <w:rPr>
          <w:rFonts w:cs="Arial"/>
          <w:szCs w:val="20"/>
        </w:rPr>
      </w:pPr>
    </w:p>
    <w:p w14:paraId="7EC7721A"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912"/>
        <w:jc w:val="both"/>
        <w:rPr>
          <w:rFonts w:cs="Arial"/>
          <w:szCs w:val="20"/>
        </w:rPr>
      </w:pPr>
      <w:r>
        <w:rPr>
          <w:rFonts w:cs="Arial"/>
          <w:szCs w:val="20"/>
        </w:rPr>
        <w:t>Nightingale v. Derrick</w:t>
      </w:r>
    </w:p>
    <w:p w14:paraId="7EC7721B" w14:textId="77777777" w:rsidR="00DA0B50" w:rsidRDefault="00DA0B50" w:rsidP="00DA0B50">
      <w:pPr>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1390"/>
        <w:jc w:val="both"/>
        <w:rPr>
          <w:rFonts w:cs="Arial"/>
          <w:szCs w:val="20"/>
        </w:rPr>
      </w:pPr>
      <w:r>
        <w:rPr>
          <w:rFonts w:cs="Arial"/>
          <w:szCs w:val="20"/>
        </w:rPr>
        <w:t xml:space="preserve">$10,500,000  </w:t>
      </w:r>
    </w:p>
    <w:p w14:paraId="7EC7721C" w14:textId="77777777" w:rsidR="00DA0B50" w:rsidRDefault="00DA0B50" w:rsidP="00DA0B50">
      <w:pPr>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1390"/>
        <w:jc w:val="both"/>
        <w:rPr>
          <w:rFonts w:cs="Arial"/>
          <w:szCs w:val="20"/>
        </w:rPr>
      </w:pPr>
      <w:r>
        <w:rPr>
          <w:rFonts w:cs="Arial"/>
          <w:szCs w:val="20"/>
        </w:rPr>
        <w:t>May 1984</w:t>
      </w:r>
    </w:p>
    <w:p w14:paraId="7EC7721D"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p>
    <w:p w14:paraId="7EC7721E"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912"/>
        <w:jc w:val="both"/>
        <w:rPr>
          <w:rFonts w:cs="Arial"/>
          <w:szCs w:val="20"/>
        </w:rPr>
      </w:pPr>
      <w:r>
        <w:rPr>
          <w:rFonts w:cs="Arial"/>
          <w:szCs w:val="20"/>
        </w:rPr>
        <w:t>Hachmeister v. Indian River Memorial Hospital</w:t>
      </w:r>
    </w:p>
    <w:p w14:paraId="7EC7721F" w14:textId="77777777" w:rsidR="00DA0B50" w:rsidRDefault="00DA0B50" w:rsidP="00DA0B50">
      <w:pPr>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1390"/>
        <w:jc w:val="both"/>
        <w:rPr>
          <w:rFonts w:cs="Arial"/>
          <w:szCs w:val="20"/>
        </w:rPr>
      </w:pPr>
      <w:r>
        <w:rPr>
          <w:rFonts w:cs="Arial"/>
          <w:szCs w:val="20"/>
        </w:rPr>
        <w:t xml:space="preserve">$6,500,000  </w:t>
      </w:r>
    </w:p>
    <w:p w14:paraId="7EC77220" w14:textId="77777777" w:rsidR="00DA0B50" w:rsidRDefault="00DA0B50" w:rsidP="00DA0B50">
      <w:pPr>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1390"/>
        <w:jc w:val="both"/>
        <w:rPr>
          <w:rFonts w:cs="Arial"/>
          <w:szCs w:val="20"/>
        </w:rPr>
      </w:pPr>
      <w:r>
        <w:rPr>
          <w:rFonts w:cs="Arial"/>
          <w:szCs w:val="20"/>
        </w:rPr>
        <w:t>April 1985</w:t>
      </w:r>
    </w:p>
    <w:p w14:paraId="7EC77221"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p>
    <w:p w14:paraId="7EC77222"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912"/>
        <w:jc w:val="both"/>
        <w:rPr>
          <w:rFonts w:cs="Arial"/>
          <w:szCs w:val="20"/>
        </w:rPr>
      </w:pPr>
      <w:r>
        <w:rPr>
          <w:rFonts w:cs="Arial"/>
          <w:szCs w:val="20"/>
        </w:rPr>
        <w:t>Roose v. Michelin</w:t>
      </w:r>
    </w:p>
    <w:p w14:paraId="7EC77223" w14:textId="77777777" w:rsidR="00DA0B50" w:rsidRDefault="00DA0B50" w:rsidP="00DA0B50">
      <w:pPr>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1390"/>
        <w:jc w:val="both"/>
        <w:rPr>
          <w:rFonts w:cs="Arial"/>
          <w:szCs w:val="20"/>
        </w:rPr>
      </w:pPr>
      <w:r>
        <w:rPr>
          <w:rFonts w:cs="Arial"/>
          <w:szCs w:val="20"/>
        </w:rPr>
        <w:t xml:space="preserve">$1,000,000  </w:t>
      </w:r>
    </w:p>
    <w:p w14:paraId="7EC77224" w14:textId="77777777" w:rsidR="00DA0B50" w:rsidRDefault="00DA0B50" w:rsidP="00DA0B50">
      <w:pPr>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1390"/>
        <w:jc w:val="both"/>
        <w:rPr>
          <w:rFonts w:cs="Arial"/>
          <w:szCs w:val="20"/>
        </w:rPr>
      </w:pPr>
      <w:r>
        <w:rPr>
          <w:rFonts w:cs="Arial"/>
          <w:szCs w:val="20"/>
        </w:rPr>
        <w:t>June 1986</w:t>
      </w:r>
    </w:p>
    <w:p w14:paraId="7EC77225"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p>
    <w:p w14:paraId="7EC77226"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912"/>
        <w:jc w:val="both"/>
        <w:rPr>
          <w:rFonts w:cs="Arial"/>
          <w:szCs w:val="20"/>
        </w:rPr>
      </w:pPr>
      <w:r>
        <w:rPr>
          <w:rFonts w:cs="Arial"/>
          <w:szCs w:val="20"/>
        </w:rPr>
        <w:t>Howard v. Whiddon</w:t>
      </w:r>
    </w:p>
    <w:p w14:paraId="7EC77227" w14:textId="77777777" w:rsidR="00DA0B50" w:rsidRDefault="00DA0B50" w:rsidP="00DA0B50">
      <w:pPr>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1390"/>
        <w:jc w:val="both"/>
        <w:rPr>
          <w:rFonts w:cs="Arial"/>
          <w:szCs w:val="20"/>
        </w:rPr>
      </w:pPr>
      <w:r>
        <w:rPr>
          <w:rFonts w:cs="Arial"/>
          <w:szCs w:val="20"/>
        </w:rPr>
        <w:t xml:space="preserve">$2,775,000  </w:t>
      </w:r>
    </w:p>
    <w:p w14:paraId="7EC77228" w14:textId="77777777" w:rsidR="00DA0B50" w:rsidRDefault="00DA0B50" w:rsidP="00DA0B50">
      <w:pPr>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1390"/>
        <w:jc w:val="both"/>
        <w:rPr>
          <w:rFonts w:cs="Arial"/>
          <w:szCs w:val="20"/>
        </w:rPr>
      </w:pPr>
      <w:r>
        <w:rPr>
          <w:rFonts w:cs="Arial"/>
          <w:szCs w:val="20"/>
        </w:rPr>
        <w:t>August 1986</w:t>
      </w:r>
    </w:p>
    <w:p w14:paraId="7EC77229"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p>
    <w:p w14:paraId="7EC7722A"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912"/>
        <w:jc w:val="both"/>
        <w:rPr>
          <w:rFonts w:cs="Arial"/>
          <w:szCs w:val="20"/>
        </w:rPr>
      </w:pPr>
      <w:r>
        <w:rPr>
          <w:rFonts w:cs="Arial"/>
          <w:szCs w:val="20"/>
        </w:rPr>
        <w:t>Rice v. Rodeo Bar/Holiday Inn</w:t>
      </w:r>
    </w:p>
    <w:p w14:paraId="7EC7722B" w14:textId="77777777" w:rsidR="00DA0B50" w:rsidRDefault="00DA0B50" w:rsidP="00DA0B50">
      <w:pPr>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1390"/>
        <w:jc w:val="both"/>
        <w:rPr>
          <w:rFonts w:cs="Arial"/>
          <w:szCs w:val="20"/>
        </w:rPr>
      </w:pPr>
      <w:r>
        <w:rPr>
          <w:rFonts w:cs="Arial"/>
          <w:szCs w:val="20"/>
        </w:rPr>
        <w:t>$1,000,000 October 1987</w:t>
      </w:r>
    </w:p>
    <w:p w14:paraId="7EC7722C"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p>
    <w:p w14:paraId="7EC7722D"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912"/>
        <w:jc w:val="both"/>
        <w:rPr>
          <w:rFonts w:cs="Arial"/>
          <w:szCs w:val="20"/>
        </w:rPr>
      </w:pPr>
      <w:r>
        <w:rPr>
          <w:rFonts w:cs="Arial"/>
          <w:szCs w:val="20"/>
        </w:rPr>
        <w:t>Turner v. Rodeo Bar/Holiday Inn</w:t>
      </w:r>
    </w:p>
    <w:p w14:paraId="7EC7722E" w14:textId="77777777" w:rsidR="00DA0B50" w:rsidRDefault="00DA0B50" w:rsidP="00DA0B50">
      <w:pPr>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1390"/>
        <w:jc w:val="both"/>
        <w:rPr>
          <w:rFonts w:cs="Arial"/>
          <w:szCs w:val="20"/>
        </w:rPr>
      </w:pPr>
      <w:r>
        <w:rPr>
          <w:rFonts w:cs="Arial"/>
          <w:szCs w:val="20"/>
        </w:rPr>
        <w:t xml:space="preserve">$3,800,000  </w:t>
      </w:r>
    </w:p>
    <w:p w14:paraId="7EC7722F" w14:textId="77777777" w:rsidR="00DA0B50" w:rsidRDefault="00DA0B50" w:rsidP="00DA0B50">
      <w:pPr>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1390"/>
        <w:jc w:val="both"/>
        <w:rPr>
          <w:rFonts w:cs="Arial"/>
          <w:szCs w:val="20"/>
        </w:rPr>
      </w:pPr>
      <w:r>
        <w:rPr>
          <w:rFonts w:cs="Arial"/>
          <w:szCs w:val="20"/>
        </w:rPr>
        <w:t>October 1987</w:t>
      </w:r>
    </w:p>
    <w:p w14:paraId="7EC77230"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p>
    <w:p w14:paraId="7EC77231"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912"/>
        <w:jc w:val="both"/>
        <w:rPr>
          <w:rFonts w:cs="Arial"/>
          <w:szCs w:val="20"/>
        </w:rPr>
      </w:pPr>
      <w:r>
        <w:rPr>
          <w:rFonts w:cs="Arial"/>
          <w:szCs w:val="20"/>
        </w:rPr>
        <w:t>Shelburne v. Rodeo Bar/Holiday Inn</w:t>
      </w:r>
    </w:p>
    <w:p w14:paraId="7EC77232" w14:textId="77777777" w:rsidR="00DA0B50" w:rsidRDefault="00DA0B50" w:rsidP="00DA0B50">
      <w:pPr>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1390"/>
        <w:jc w:val="both"/>
        <w:rPr>
          <w:rFonts w:cs="Arial"/>
          <w:szCs w:val="20"/>
        </w:rPr>
      </w:pPr>
      <w:r>
        <w:rPr>
          <w:rFonts w:cs="Arial"/>
          <w:szCs w:val="20"/>
        </w:rPr>
        <w:t xml:space="preserve">$1,000,000  </w:t>
      </w:r>
    </w:p>
    <w:p w14:paraId="7EC77233" w14:textId="77777777" w:rsidR="00DA0B50" w:rsidRDefault="00DA0B50" w:rsidP="00DA0B50">
      <w:pPr>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1390"/>
        <w:jc w:val="both"/>
        <w:rPr>
          <w:rFonts w:cs="Arial"/>
          <w:szCs w:val="20"/>
        </w:rPr>
      </w:pPr>
      <w:r>
        <w:rPr>
          <w:rFonts w:cs="Arial"/>
          <w:szCs w:val="20"/>
        </w:rPr>
        <w:t>October 1987</w:t>
      </w:r>
    </w:p>
    <w:p w14:paraId="7EC77234"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p>
    <w:p w14:paraId="7EC77235"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912"/>
        <w:jc w:val="both"/>
        <w:rPr>
          <w:rFonts w:cs="Arial"/>
          <w:szCs w:val="20"/>
        </w:rPr>
      </w:pPr>
      <w:r>
        <w:rPr>
          <w:rFonts w:cs="Arial"/>
          <w:szCs w:val="20"/>
        </w:rPr>
        <w:t>Olofin v.  St. Mary's et al</w:t>
      </w:r>
    </w:p>
    <w:p w14:paraId="7EC77236" w14:textId="77777777" w:rsidR="00DA0B50" w:rsidRDefault="00DA0B50" w:rsidP="00DA0B50">
      <w:pPr>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1390"/>
        <w:jc w:val="both"/>
        <w:rPr>
          <w:rFonts w:cs="Arial"/>
          <w:szCs w:val="20"/>
        </w:rPr>
      </w:pPr>
      <w:r>
        <w:rPr>
          <w:rFonts w:cs="Arial"/>
          <w:szCs w:val="20"/>
        </w:rPr>
        <w:t xml:space="preserve">$1,556,000  </w:t>
      </w:r>
    </w:p>
    <w:p w14:paraId="7EC77237" w14:textId="77777777" w:rsidR="00DA0B50" w:rsidRDefault="00DA0B50" w:rsidP="00DA0B50">
      <w:pPr>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1390"/>
        <w:jc w:val="both"/>
        <w:rPr>
          <w:rFonts w:cs="Arial"/>
          <w:szCs w:val="20"/>
        </w:rPr>
      </w:pPr>
      <w:r>
        <w:rPr>
          <w:rFonts w:cs="Arial"/>
          <w:szCs w:val="20"/>
        </w:rPr>
        <w:t>January 1988</w:t>
      </w:r>
    </w:p>
    <w:p w14:paraId="7EC77238"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p>
    <w:p w14:paraId="7EC77239"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912"/>
        <w:jc w:val="both"/>
        <w:rPr>
          <w:rFonts w:cs="Arial"/>
          <w:szCs w:val="20"/>
        </w:rPr>
      </w:pPr>
      <w:r>
        <w:rPr>
          <w:rFonts w:cs="Arial"/>
          <w:szCs w:val="20"/>
        </w:rPr>
        <w:t>Koch v. Shufflebarger &amp; Univ. of Miami</w:t>
      </w:r>
    </w:p>
    <w:p w14:paraId="7EC7723A"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1390"/>
        <w:jc w:val="both"/>
        <w:rPr>
          <w:rFonts w:cs="Arial"/>
          <w:szCs w:val="20"/>
        </w:rPr>
      </w:pPr>
      <w:r>
        <w:rPr>
          <w:rFonts w:cs="Arial"/>
          <w:szCs w:val="20"/>
        </w:rPr>
        <w:t>Bifurcated at trial; verdict for plaintiff on</w:t>
      </w:r>
    </w:p>
    <w:p w14:paraId="7EC7723B"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1390"/>
        <w:jc w:val="both"/>
        <w:rPr>
          <w:rFonts w:cs="Arial"/>
          <w:szCs w:val="20"/>
        </w:rPr>
      </w:pPr>
      <w:r>
        <w:rPr>
          <w:rFonts w:cs="Arial"/>
          <w:szCs w:val="20"/>
        </w:rPr>
        <w:t xml:space="preserve">liability; damages subsequently settled for </w:t>
      </w:r>
    </w:p>
    <w:p w14:paraId="7EC7723C" w14:textId="77777777" w:rsidR="00DA0B50" w:rsidRDefault="00DA0B50" w:rsidP="00DA0B50">
      <w:pPr>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1390"/>
        <w:jc w:val="both"/>
        <w:rPr>
          <w:rFonts w:cs="Arial"/>
          <w:szCs w:val="20"/>
        </w:rPr>
      </w:pPr>
      <w:r>
        <w:rPr>
          <w:rFonts w:cs="Arial"/>
          <w:szCs w:val="20"/>
        </w:rPr>
        <w:t xml:space="preserve">$3,000,000 </w:t>
      </w:r>
    </w:p>
    <w:p w14:paraId="7EC7723D" w14:textId="77777777" w:rsidR="00DA0B50" w:rsidRDefault="00DA0B50" w:rsidP="00DA0B50">
      <w:pPr>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1390"/>
        <w:jc w:val="both"/>
        <w:rPr>
          <w:rFonts w:cs="Arial"/>
          <w:szCs w:val="20"/>
        </w:rPr>
      </w:pPr>
      <w:r>
        <w:rPr>
          <w:rFonts w:cs="Arial"/>
          <w:szCs w:val="20"/>
        </w:rPr>
        <w:t>August 1988</w:t>
      </w:r>
    </w:p>
    <w:p w14:paraId="7EC7723E"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1390"/>
        <w:jc w:val="both"/>
        <w:rPr>
          <w:rFonts w:cs="Arial"/>
          <w:szCs w:val="20"/>
        </w:rPr>
      </w:pPr>
    </w:p>
    <w:p w14:paraId="7EC7723F"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912"/>
        <w:jc w:val="both"/>
        <w:rPr>
          <w:rFonts w:cs="Arial"/>
          <w:szCs w:val="20"/>
        </w:rPr>
      </w:pPr>
      <w:r>
        <w:rPr>
          <w:rFonts w:cs="Arial"/>
          <w:szCs w:val="20"/>
        </w:rPr>
        <w:t>McDonald v. Phoenix General</w:t>
      </w:r>
    </w:p>
    <w:p w14:paraId="7EC77240" w14:textId="77777777" w:rsidR="00DA0B50" w:rsidRDefault="00DA0B50" w:rsidP="00DA0B50">
      <w:pPr>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1390"/>
        <w:jc w:val="both"/>
        <w:rPr>
          <w:rFonts w:cs="Arial"/>
          <w:szCs w:val="20"/>
        </w:rPr>
      </w:pPr>
      <w:r>
        <w:rPr>
          <w:rFonts w:cs="Arial"/>
          <w:szCs w:val="20"/>
        </w:rPr>
        <w:t xml:space="preserve">$2,200,000  </w:t>
      </w:r>
    </w:p>
    <w:p w14:paraId="7EC77241" w14:textId="77777777" w:rsidR="00DA0B50" w:rsidRDefault="00DA0B50" w:rsidP="00DA0B50">
      <w:pPr>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1390"/>
        <w:jc w:val="both"/>
        <w:rPr>
          <w:rFonts w:cs="Arial"/>
          <w:szCs w:val="20"/>
        </w:rPr>
      </w:pPr>
      <w:r>
        <w:rPr>
          <w:rFonts w:cs="Arial"/>
          <w:szCs w:val="20"/>
        </w:rPr>
        <w:t>September 1987</w:t>
      </w:r>
    </w:p>
    <w:p w14:paraId="7EC77242" w14:textId="77777777" w:rsidR="00DA0B50" w:rsidRDefault="00DA0B50" w:rsidP="00DA0B50">
      <w:pPr>
        <w:widowControl/>
        <w:autoSpaceDE/>
        <w:adjustRightInd/>
        <w:rPr>
          <w:rFonts w:cs="Arial"/>
          <w:szCs w:val="20"/>
        </w:rPr>
      </w:pPr>
      <w:r>
        <w:rPr>
          <w:rFonts w:cs="Arial"/>
          <w:szCs w:val="20"/>
        </w:rPr>
        <w:br w:type="page"/>
      </w:r>
    </w:p>
    <w:p w14:paraId="7EC77243"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912"/>
        <w:jc w:val="both"/>
        <w:rPr>
          <w:rFonts w:cs="Arial"/>
          <w:szCs w:val="20"/>
        </w:rPr>
      </w:pPr>
      <w:r>
        <w:rPr>
          <w:rFonts w:cs="Arial"/>
          <w:szCs w:val="20"/>
        </w:rPr>
        <w:lastRenderedPageBreak/>
        <w:t>Sullivan v. Crawford, Arlington &amp; Toyota</w:t>
      </w:r>
    </w:p>
    <w:p w14:paraId="7EC77244" w14:textId="77777777" w:rsidR="00DA0B50" w:rsidRDefault="00DA0B50" w:rsidP="00DA0B50">
      <w:pPr>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1390"/>
        <w:jc w:val="both"/>
        <w:rPr>
          <w:rFonts w:cs="Arial"/>
          <w:szCs w:val="20"/>
        </w:rPr>
      </w:pPr>
      <w:r>
        <w:rPr>
          <w:rFonts w:cs="Arial"/>
          <w:szCs w:val="20"/>
        </w:rPr>
        <w:t xml:space="preserve">$1,460,000  </w:t>
      </w:r>
    </w:p>
    <w:p w14:paraId="7EC77245" w14:textId="77777777" w:rsidR="00DA0B50" w:rsidRDefault="00DA0B50" w:rsidP="00DA0B50">
      <w:pPr>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1390"/>
        <w:jc w:val="both"/>
        <w:rPr>
          <w:rFonts w:cs="Arial"/>
          <w:szCs w:val="20"/>
        </w:rPr>
      </w:pPr>
      <w:r>
        <w:rPr>
          <w:rFonts w:cs="Arial"/>
          <w:szCs w:val="20"/>
        </w:rPr>
        <w:t>January 1989</w:t>
      </w:r>
    </w:p>
    <w:p w14:paraId="7EC77246"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p>
    <w:p w14:paraId="7EC77247"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912"/>
        <w:jc w:val="both"/>
        <w:rPr>
          <w:rFonts w:cs="Arial"/>
          <w:szCs w:val="20"/>
        </w:rPr>
      </w:pPr>
      <w:r>
        <w:rPr>
          <w:rFonts w:cs="Arial"/>
          <w:szCs w:val="20"/>
        </w:rPr>
        <w:t>Kocis v. Metropolitan General Hospital et al</w:t>
      </w:r>
    </w:p>
    <w:p w14:paraId="7EC77248" w14:textId="77777777" w:rsidR="00DA0B50" w:rsidRDefault="00DA0B50" w:rsidP="00DA0B50">
      <w:pPr>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1390"/>
        <w:jc w:val="both"/>
        <w:rPr>
          <w:rFonts w:cs="Arial"/>
          <w:szCs w:val="20"/>
        </w:rPr>
      </w:pPr>
      <w:r>
        <w:rPr>
          <w:rFonts w:cs="Arial"/>
          <w:szCs w:val="20"/>
        </w:rPr>
        <w:t xml:space="preserve">$1,750,000  </w:t>
      </w:r>
    </w:p>
    <w:p w14:paraId="7EC77249" w14:textId="77777777" w:rsidR="00DA0B50" w:rsidRDefault="00DA0B50" w:rsidP="00DA0B50">
      <w:pPr>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1390"/>
        <w:jc w:val="both"/>
        <w:rPr>
          <w:rFonts w:cs="Arial"/>
          <w:szCs w:val="20"/>
        </w:rPr>
      </w:pPr>
      <w:r>
        <w:rPr>
          <w:rFonts w:cs="Arial"/>
          <w:szCs w:val="20"/>
        </w:rPr>
        <w:t>February 1989</w:t>
      </w:r>
    </w:p>
    <w:p w14:paraId="7EC7724A"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p>
    <w:p w14:paraId="7EC7724B"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912"/>
        <w:jc w:val="both"/>
        <w:rPr>
          <w:rFonts w:cs="Arial"/>
          <w:szCs w:val="20"/>
        </w:rPr>
      </w:pPr>
      <w:r>
        <w:rPr>
          <w:rFonts w:cs="Arial"/>
          <w:szCs w:val="20"/>
        </w:rPr>
        <w:t>Jacobs v. UPS</w:t>
      </w:r>
    </w:p>
    <w:p w14:paraId="7EC7724C"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912"/>
        <w:jc w:val="both"/>
        <w:rPr>
          <w:rFonts w:cs="Arial"/>
          <w:szCs w:val="20"/>
        </w:rPr>
      </w:pPr>
      <w:r>
        <w:rPr>
          <w:rFonts w:cs="Arial"/>
          <w:szCs w:val="20"/>
        </w:rPr>
        <w:tab/>
        <w:t>Trucking Accident</w:t>
      </w:r>
    </w:p>
    <w:p w14:paraId="7EC7724D" w14:textId="77777777" w:rsidR="00DA0B50" w:rsidRDefault="00DA0B50" w:rsidP="00DA0B50">
      <w:pPr>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1390"/>
        <w:jc w:val="both"/>
        <w:rPr>
          <w:rFonts w:cs="Arial"/>
          <w:szCs w:val="20"/>
        </w:rPr>
      </w:pPr>
      <w:r>
        <w:rPr>
          <w:rFonts w:cs="Arial"/>
          <w:szCs w:val="20"/>
        </w:rPr>
        <w:t xml:space="preserve">$1,271,000  </w:t>
      </w:r>
    </w:p>
    <w:p w14:paraId="7EC7724E" w14:textId="77777777" w:rsidR="00DA0B50" w:rsidRDefault="00DA0B50" w:rsidP="00DA0B50">
      <w:pPr>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1390"/>
        <w:jc w:val="both"/>
        <w:rPr>
          <w:rFonts w:cs="Arial"/>
          <w:szCs w:val="20"/>
        </w:rPr>
      </w:pPr>
      <w:r>
        <w:rPr>
          <w:rFonts w:cs="Arial"/>
          <w:szCs w:val="20"/>
        </w:rPr>
        <w:t>June 1989</w:t>
      </w:r>
    </w:p>
    <w:p w14:paraId="7EC7724F"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p>
    <w:p w14:paraId="7EC77250"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912"/>
        <w:jc w:val="both"/>
        <w:rPr>
          <w:rFonts w:cs="Arial"/>
          <w:szCs w:val="20"/>
        </w:rPr>
      </w:pPr>
      <w:r>
        <w:rPr>
          <w:rFonts w:cs="Arial"/>
          <w:szCs w:val="20"/>
        </w:rPr>
        <w:t xml:space="preserve">Salinero v. Colon </w:t>
      </w:r>
    </w:p>
    <w:p w14:paraId="7EC77251"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1390"/>
        <w:jc w:val="both"/>
        <w:rPr>
          <w:rFonts w:cs="Arial"/>
          <w:szCs w:val="20"/>
        </w:rPr>
      </w:pPr>
      <w:r>
        <w:rPr>
          <w:rFonts w:cs="Arial"/>
          <w:szCs w:val="20"/>
        </w:rPr>
        <w:t>Advisory Jury Verdict after</w:t>
      </w:r>
    </w:p>
    <w:p w14:paraId="7EC77252"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1390"/>
        <w:jc w:val="both"/>
        <w:rPr>
          <w:rFonts w:cs="Arial"/>
          <w:szCs w:val="20"/>
        </w:rPr>
      </w:pPr>
      <w:r>
        <w:rPr>
          <w:rFonts w:cs="Arial"/>
          <w:szCs w:val="20"/>
        </w:rPr>
        <w:t xml:space="preserve">four weeks of trial </w:t>
      </w:r>
    </w:p>
    <w:p w14:paraId="7EC77253"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1390"/>
        <w:jc w:val="both"/>
        <w:rPr>
          <w:rFonts w:cs="Arial"/>
          <w:szCs w:val="20"/>
        </w:rPr>
      </w:pPr>
      <w:r>
        <w:rPr>
          <w:rFonts w:cs="Arial"/>
          <w:szCs w:val="20"/>
        </w:rPr>
        <w:t xml:space="preserve">$22,600,000  </w:t>
      </w:r>
    </w:p>
    <w:p w14:paraId="7EC77254"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1390"/>
        <w:jc w:val="both"/>
        <w:rPr>
          <w:rFonts w:cs="Arial"/>
          <w:szCs w:val="20"/>
        </w:rPr>
      </w:pPr>
      <w:r>
        <w:rPr>
          <w:rFonts w:cs="Arial"/>
          <w:szCs w:val="20"/>
        </w:rPr>
        <w:t>July 1989</w:t>
      </w:r>
    </w:p>
    <w:p w14:paraId="7EC77255" w14:textId="77777777" w:rsidR="00DA0B50" w:rsidRDefault="00DA0B50" w:rsidP="00DA0B50">
      <w:pPr>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p>
    <w:p w14:paraId="7EC77256"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912"/>
        <w:jc w:val="both"/>
        <w:rPr>
          <w:rFonts w:cs="Arial"/>
          <w:szCs w:val="20"/>
        </w:rPr>
      </w:pPr>
      <w:r>
        <w:rPr>
          <w:rFonts w:cs="Arial"/>
          <w:szCs w:val="20"/>
        </w:rPr>
        <w:t>Zarnt v. Delta Airlines</w:t>
      </w:r>
    </w:p>
    <w:p w14:paraId="7EC77257" w14:textId="77777777" w:rsidR="00DA0B50" w:rsidRDefault="00DA0B50" w:rsidP="00DA0B50">
      <w:pPr>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1390"/>
        <w:jc w:val="both"/>
        <w:rPr>
          <w:rFonts w:cs="Arial"/>
          <w:szCs w:val="20"/>
        </w:rPr>
      </w:pPr>
      <w:r>
        <w:rPr>
          <w:rFonts w:cs="Arial"/>
          <w:szCs w:val="20"/>
        </w:rPr>
        <w:t xml:space="preserve">$3,400,000 </w:t>
      </w:r>
      <w:r w:rsidR="00D77985">
        <w:rPr>
          <w:rFonts w:cs="Arial"/>
          <w:szCs w:val="20"/>
        </w:rPr>
        <w:t xml:space="preserve">- </w:t>
      </w:r>
      <w:r>
        <w:rPr>
          <w:rFonts w:cs="Arial"/>
          <w:szCs w:val="20"/>
        </w:rPr>
        <w:t xml:space="preserve">Verdict </w:t>
      </w:r>
    </w:p>
    <w:p w14:paraId="7EC77258" w14:textId="77777777" w:rsidR="00DA0B50" w:rsidRDefault="00DA0B50" w:rsidP="00DA0B50">
      <w:pPr>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1390"/>
        <w:jc w:val="both"/>
        <w:rPr>
          <w:rFonts w:cs="Arial"/>
          <w:szCs w:val="20"/>
        </w:rPr>
      </w:pPr>
      <w:r>
        <w:rPr>
          <w:rFonts w:cs="Arial"/>
          <w:szCs w:val="20"/>
        </w:rPr>
        <w:t>November 1989</w:t>
      </w:r>
    </w:p>
    <w:p w14:paraId="7EC77259"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p>
    <w:p w14:paraId="7EC7725A"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912"/>
        <w:jc w:val="both"/>
        <w:rPr>
          <w:rFonts w:cs="Arial"/>
          <w:szCs w:val="20"/>
        </w:rPr>
      </w:pPr>
      <w:r>
        <w:rPr>
          <w:rFonts w:cs="Arial"/>
          <w:szCs w:val="20"/>
        </w:rPr>
        <w:t>Smith v. DOT</w:t>
      </w:r>
    </w:p>
    <w:p w14:paraId="7EC7725B"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1390"/>
        <w:jc w:val="both"/>
        <w:rPr>
          <w:rFonts w:cs="Arial"/>
          <w:szCs w:val="20"/>
        </w:rPr>
      </w:pPr>
      <w:r>
        <w:rPr>
          <w:rFonts w:cs="Arial"/>
          <w:szCs w:val="20"/>
        </w:rPr>
        <w:t xml:space="preserve">$9,250,000 </w:t>
      </w:r>
      <w:r w:rsidR="00D77985">
        <w:rPr>
          <w:rFonts w:cs="Arial"/>
          <w:szCs w:val="20"/>
        </w:rPr>
        <w:t xml:space="preserve">- </w:t>
      </w:r>
      <w:r>
        <w:rPr>
          <w:rFonts w:cs="Arial"/>
          <w:szCs w:val="20"/>
        </w:rPr>
        <w:t>Verdict</w:t>
      </w:r>
    </w:p>
    <w:p w14:paraId="7EC7725C" w14:textId="77777777" w:rsidR="00DA0B50" w:rsidRDefault="00DA0B50" w:rsidP="00DA0B50">
      <w:pPr>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1390"/>
        <w:jc w:val="both"/>
        <w:rPr>
          <w:rFonts w:cs="Arial"/>
          <w:szCs w:val="20"/>
        </w:rPr>
      </w:pPr>
      <w:r>
        <w:rPr>
          <w:rFonts w:cs="Arial"/>
          <w:szCs w:val="20"/>
        </w:rPr>
        <w:t>February 1990</w:t>
      </w:r>
    </w:p>
    <w:p w14:paraId="7EC7725D"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912"/>
        <w:jc w:val="both"/>
        <w:rPr>
          <w:rFonts w:cs="Arial"/>
          <w:szCs w:val="20"/>
        </w:rPr>
      </w:pPr>
    </w:p>
    <w:p w14:paraId="7EC7725E"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912"/>
        <w:jc w:val="both"/>
        <w:rPr>
          <w:rFonts w:cs="Arial"/>
          <w:szCs w:val="20"/>
        </w:rPr>
      </w:pPr>
      <w:r>
        <w:rPr>
          <w:rFonts w:cs="Arial"/>
          <w:szCs w:val="20"/>
        </w:rPr>
        <w:t>Huffman v. Waterman</w:t>
      </w:r>
    </w:p>
    <w:p w14:paraId="7EC7725F"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1390"/>
        <w:jc w:val="both"/>
        <w:rPr>
          <w:rFonts w:cs="Arial"/>
          <w:szCs w:val="20"/>
        </w:rPr>
      </w:pPr>
      <w:r>
        <w:rPr>
          <w:rFonts w:cs="Arial"/>
          <w:szCs w:val="20"/>
        </w:rPr>
        <w:t xml:space="preserve">$3,400,00 – Settled  </w:t>
      </w:r>
    </w:p>
    <w:p w14:paraId="7EC77260"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1390"/>
        <w:jc w:val="both"/>
        <w:rPr>
          <w:rFonts w:cs="Arial"/>
          <w:szCs w:val="20"/>
        </w:rPr>
      </w:pPr>
      <w:r>
        <w:rPr>
          <w:rFonts w:cs="Arial"/>
          <w:szCs w:val="20"/>
        </w:rPr>
        <w:t>May 1990</w:t>
      </w:r>
    </w:p>
    <w:p w14:paraId="7EC77261"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912"/>
        <w:jc w:val="both"/>
        <w:rPr>
          <w:rFonts w:cs="Arial"/>
          <w:szCs w:val="20"/>
        </w:rPr>
      </w:pPr>
    </w:p>
    <w:p w14:paraId="7EC77262"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912"/>
        <w:jc w:val="both"/>
        <w:rPr>
          <w:rFonts w:cs="Arial"/>
          <w:szCs w:val="20"/>
        </w:rPr>
      </w:pPr>
      <w:r>
        <w:rPr>
          <w:rFonts w:cs="Arial"/>
          <w:szCs w:val="20"/>
        </w:rPr>
        <w:t>Stewart v. Humana</w:t>
      </w:r>
    </w:p>
    <w:p w14:paraId="7EC77263"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1390"/>
        <w:jc w:val="both"/>
        <w:rPr>
          <w:rFonts w:cs="Arial"/>
          <w:szCs w:val="20"/>
        </w:rPr>
      </w:pPr>
      <w:r>
        <w:rPr>
          <w:rFonts w:cs="Arial"/>
          <w:szCs w:val="20"/>
        </w:rPr>
        <w:t>$3,250,000 – Settled during Trial</w:t>
      </w:r>
    </w:p>
    <w:p w14:paraId="7EC77264"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1390"/>
        <w:jc w:val="both"/>
        <w:rPr>
          <w:rFonts w:cs="Arial"/>
          <w:szCs w:val="20"/>
        </w:rPr>
      </w:pPr>
      <w:r>
        <w:rPr>
          <w:rFonts w:cs="Arial"/>
          <w:szCs w:val="20"/>
        </w:rPr>
        <w:t>August 1990</w:t>
      </w:r>
    </w:p>
    <w:p w14:paraId="7EC77265"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p>
    <w:p w14:paraId="7EC77266"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912"/>
        <w:jc w:val="both"/>
        <w:rPr>
          <w:rFonts w:cs="Arial"/>
          <w:szCs w:val="20"/>
        </w:rPr>
      </w:pPr>
      <w:r>
        <w:rPr>
          <w:rFonts w:cs="Arial"/>
          <w:szCs w:val="20"/>
        </w:rPr>
        <w:t>DeBerry v. Thornton</w:t>
      </w:r>
    </w:p>
    <w:p w14:paraId="7EC77267"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1390"/>
        <w:jc w:val="both"/>
        <w:rPr>
          <w:rFonts w:cs="Arial"/>
          <w:szCs w:val="20"/>
        </w:rPr>
      </w:pPr>
      <w:r>
        <w:rPr>
          <w:rFonts w:cs="Arial"/>
          <w:szCs w:val="20"/>
        </w:rPr>
        <w:t xml:space="preserve">$12,000,000 </w:t>
      </w:r>
      <w:r w:rsidR="00D77985">
        <w:rPr>
          <w:rFonts w:cs="Arial"/>
          <w:szCs w:val="20"/>
        </w:rPr>
        <w:t xml:space="preserve">- </w:t>
      </w:r>
      <w:r>
        <w:rPr>
          <w:rFonts w:cs="Arial"/>
          <w:szCs w:val="20"/>
        </w:rPr>
        <w:t>Verdict</w:t>
      </w:r>
    </w:p>
    <w:p w14:paraId="7EC77268" w14:textId="77777777" w:rsidR="00DA0B50" w:rsidRDefault="00DA0B50" w:rsidP="00DA0B50">
      <w:pPr>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1390"/>
        <w:jc w:val="both"/>
        <w:rPr>
          <w:rFonts w:cs="Arial"/>
          <w:szCs w:val="20"/>
        </w:rPr>
      </w:pPr>
      <w:r>
        <w:rPr>
          <w:rFonts w:cs="Arial"/>
          <w:szCs w:val="20"/>
        </w:rPr>
        <w:t>August 1990</w:t>
      </w:r>
    </w:p>
    <w:p w14:paraId="7EC77269"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p>
    <w:p w14:paraId="7EC7726A"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912"/>
        <w:jc w:val="both"/>
        <w:rPr>
          <w:rFonts w:cs="Arial"/>
          <w:szCs w:val="20"/>
        </w:rPr>
      </w:pPr>
      <w:r>
        <w:rPr>
          <w:rFonts w:cs="Arial"/>
          <w:szCs w:val="20"/>
        </w:rPr>
        <w:t>Lindgren v. Ferrellgas</w:t>
      </w:r>
    </w:p>
    <w:p w14:paraId="7EC7726B"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912"/>
        <w:jc w:val="both"/>
        <w:rPr>
          <w:rFonts w:cs="Arial"/>
          <w:szCs w:val="20"/>
        </w:rPr>
      </w:pPr>
      <w:r>
        <w:rPr>
          <w:rFonts w:cs="Arial"/>
          <w:szCs w:val="20"/>
        </w:rPr>
        <w:tab/>
        <w:t>Trucking Accident</w:t>
      </w:r>
    </w:p>
    <w:p w14:paraId="7EC7726C"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1390"/>
        <w:jc w:val="both"/>
        <w:rPr>
          <w:rFonts w:cs="Arial"/>
          <w:szCs w:val="20"/>
        </w:rPr>
      </w:pPr>
      <w:r>
        <w:rPr>
          <w:rFonts w:cs="Arial"/>
          <w:szCs w:val="20"/>
        </w:rPr>
        <w:t>$12,000,000 - Settled</w:t>
      </w:r>
    </w:p>
    <w:p w14:paraId="7EC7726D" w14:textId="77777777" w:rsidR="00DA0B50" w:rsidRDefault="00DA0B50" w:rsidP="00DA0B50">
      <w:pPr>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1390"/>
        <w:jc w:val="both"/>
        <w:rPr>
          <w:rFonts w:cs="Arial"/>
          <w:szCs w:val="20"/>
        </w:rPr>
      </w:pPr>
      <w:r>
        <w:rPr>
          <w:rFonts w:cs="Arial"/>
          <w:szCs w:val="20"/>
        </w:rPr>
        <w:t>August 1990</w:t>
      </w:r>
    </w:p>
    <w:p w14:paraId="7EC7726E"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p>
    <w:p w14:paraId="7EC7726F"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912"/>
        <w:jc w:val="both"/>
        <w:rPr>
          <w:rFonts w:cs="Arial"/>
          <w:szCs w:val="20"/>
        </w:rPr>
      </w:pPr>
      <w:r>
        <w:rPr>
          <w:rFonts w:cs="Arial"/>
          <w:szCs w:val="20"/>
        </w:rPr>
        <w:t>McLaughlin v. Sarasota</w:t>
      </w:r>
    </w:p>
    <w:p w14:paraId="7EC77270"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1390"/>
        <w:jc w:val="both"/>
        <w:rPr>
          <w:rFonts w:cs="Arial"/>
          <w:szCs w:val="20"/>
        </w:rPr>
      </w:pPr>
      <w:r>
        <w:rPr>
          <w:rFonts w:cs="Arial"/>
          <w:szCs w:val="20"/>
        </w:rPr>
        <w:t xml:space="preserve">$1,500,000 - Settled </w:t>
      </w:r>
    </w:p>
    <w:p w14:paraId="7EC77271"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1390"/>
        <w:jc w:val="both"/>
        <w:rPr>
          <w:rFonts w:cs="Arial"/>
          <w:szCs w:val="20"/>
        </w:rPr>
      </w:pPr>
      <w:r>
        <w:rPr>
          <w:rFonts w:cs="Arial"/>
          <w:szCs w:val="20"/>
        </w:rPr>
        <w:t>January 1991</w:t>
      </w:r>
    </w:p>
    <w:p w14:paraId="7EC77272"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1390"/>
        <w:jc w:val="both"/>
        <w:rPr>
          <w:rFonts w:cs="Arial"/>
          <w:szCs w:val="20"/>
        </w:rPr>
      </w:pPr>
    </w:p>
    <w:p w14:paraId="7EC77273"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912"/>
        <w:jc w:val="both"/>
        <w:rPr>
          <w:rFonts w:cs="Arial"/>
          <w:szCs w:val="20"/>
        </w:rPr>
      </w:pPr>
      <w:r>
        <w:rPr>
          <w:rFonts w:cs="Arial"/>
          <w:szCs w:val="20"/>
        </w:rPr>
        <w:t>Long v. Flagler</w:t>
      </w:r>
    </w:p>
    <w:p w14:paraId="7EC77274"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1390"/>
        <w:jc w:val="both"/>
        <w:rPr>
          <w:rFonts w:cs="Arial"/>
          <w:szCs w:val="20"/>
        </w:rPr>
      </w:pPr>
      <w:r>
        <w:rPr>
          <w:rFonts w:cs="Arial"/>
          <w:szCs w:val="20"/>
        </w:rPr>
        <w:t>$6,100,000 – Settled</w:t>
      </w:r>
    </w:p>
    <w:p w14:paraId="7EC77275"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1390"/>
        <w:jc w:val="both"/>
        <w:rPr>
          <w:rFonts w:cs="Arial"/>
          <w:szCs w:val="20"/>
        </w:rPr>
      </w:pPr>
      <w:r>
        <w:rPr>
          <w:rFonts w:cs="Arial"/>
          <w:szCs w:val="20"/>
        </w:rPr>
        <w:t>April 1991</w:t>
      </w:r>
    </w:p>
    <w:p w14:paraId="7EC77276"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1390"/>
        <w:jc w:val="both"/>
        <w:rPr>
          <w:rFonts w:cs="Arial"/>
          <w:szCs w:val="20"/>
        </w:rPr>
      </w:pPr>
    </w:p>
    <w:p w14:paraId="7EC77277"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912"/>
        <w:jc w:val="both"/>
        <w:rPr>
          <w:rFonts w:cs="Arial"/>
          <w:szCs w:val="20"/>
        </w:rPr>
      </w:pPr>
      <w:r>
        <w:rPr>
          <w:rFonts w:cs="Arial"/>
          <w:szCs w:val="20"/>
        </w:rPr>
        <w:t>Confidentiality Order</w:t>
      </w:r>
    </w:p>
    <w:p w14:paraId="7EC77278"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1390"/>
        <w:jc w:val="both"/>
        <w:rPr>
          <w:rFonts w:cs="Arial"/>
          <w:szCs w:val="20"/>
        </w:rPr>
      </w:pPr>
      <w:r>
        <w:rPr>
          <w:rFonts w:cs="Arial"/>
          <w:szCs w:val="20"/>
        </w:rPr>
        <w:t>$3,850,000 - Settled (auto-products)</w:t>
      </w:r>
    </w:p>
    <w:p w14:paraId="7EC77279" w14:textId="77777777" w:rsidR="00DA0B50" w:rsidRDefault="00DA0B50" w:rsidP="00DA0B50">
      <w:pPr>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1390"/>
        <w:jc w:val="both"/>
        <w:rPr>
          <w:rFonts w:cs="Arial"/>
          <w:szCs w:val="20"/>
        </w:rPr>
      </w:pPr>
      <w:r>
        <w:rPr>
          <w:rFonts w:cs="Arial"/>
          <w:szCs w:val="20"/>
        </w:rPr>
        <w:t>August 1991</w:t>
      </w:r>
    </w:p>
    <w:p w14:paraId="7EC7727A"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p>
    <w:p w14:paraId="7EC7727B"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912"/>
        <w:jc w:val="both"/>
        <w:rPr>
          <w:rFonts w:cs="Arial"/>
          <w:szCs w:val="20"/>
        </w:rPr>
      </w:pPr>
      <w:r>
        <w:rPr>
          <w:rFonts w:cs="Arial"/>
          <w:szCs w:val="20"/>
        </w:rPr>
        <w:lastRenderedPageBreak/>
        <w:t>Confidentiality Order</w:t>
      </w:r>
    </w:p>
    <w:p w14:paraId="7EC7727C"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1390"/>
        <w:jc w:val="both"/>
        <w:rPr>
          <w:rFonts w:cs="Arial"/>
          <w:szCs w:val="20"/>
        </w:rPr>
      </w:pPr>
      <w:r>
        <w:rPr>
          <w:rFonts w:cs="Arial"/>
          <w:szCs w:val="20"/>
        </w:rPr>
        <w:t>10 cases involving abuse of pre-school children</w:t>
      </w:r>
    </w:p>
    <w:p w14:paraId="7EC7727D"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1390"/>
        <w:jc w:val="both"/>
        <w:rPr>
          <w:rFonts w:cs="Arial"/>
          <w:szCs w:val="20"/>
        </w:rPr>
      </w:pPr>
      <w:r>
        <w:rPr>
          <w:rFonts w:cs="Arial"/>
          <w:szCs w:val="20"/>
        </w:rPr>
        <w:t xml:space="preserve">$19,350,000 - Settled </w:t>
      </w:r>
    </w:p>
    <w:p w14:paraId="7EC7727E"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912"/>
        <w:jc w:val="both"/>
        <w:rPr>
          <w:rFonts w:cs="Arial"/>
          <w:szCs w:val="20"/>
        </w:rPr>
      </w:pPr>
      <w:r>
        <w:rPr>
          <w:rFonts w:cs="Arial"/>
          <w:szCs w:val="20"/>
        </w:rPr>
        <w:tab/>
        <w:t>October 1991</w:t>
      </w:r>
    </w:p>
    <w:p w14:paraId="7EC7727F"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912"/>
        <w:jc w:val="both"/>
        <w:rPr>
          <w:rFonts w:cs="Arial"/>
          <w:szCs w:val="20"/>
        </w:rPr>
      </w:pPr>
    </w:p>
    <w:p w14:paraId="7EC77280"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912"/>
        <w:jc w:val="both"/>
        <w:rPr>
          <w:rFonts w:cs="Arial"/>
          <w:szCs w:val="20"/>
        </w:rPr>
      </w:pPr>
      <w:r>
        <w:rPr>
          <w:rFonts w:cs="Arial"/>
          <w:szCs w:val="20"/>
        </w:rPr>
        <w:t>Confidentiality Order</w:t>
      </w:r>
    </w:p>
    <w:p w14:paraId="7EC77281"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1390"/>
        <w:jc w:val="both"/>
        <w:rPr>
          <w:rFonts w:cs="Arial"/>
          <w:szCs w:val="20"/>
        </w:rPr>
      </w:pPr>
      <w:r>
        <w:rPr>
          <w:rFonts w:cs="Arial"/>
          <w:szCs w:val="20"/>
        </w:rPr>
        <w:t xml:space="preserve">$6,250,000 - Settled </w:t>
      </w:r>
    </w:p>
    <w:p w14:paraId="7EC77282"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1390"/>
        <w:jc w:val="both"/>
        <w:rPr>
          <w:rFonts w:cs="Arial"/>
          <w:szCs w:val="20"/>
        </w:rPr>
      </w:pPr>
      <w:r>
        <w:rPr>
          <w:rFonts w:cs="Arial"/>
          <w:szCs w:val="20"/>
        </w:rPr>
        <w:t>November 1991</w:t>
      </w:r>
    </w:p>
    <w:p w14:paraId="7EC77283" w14:textId="77777777" w:rsidR="00DA0B50" w:rsidRDefault="00DA0B50" w:rsidP="00DA0B50">
      <w:pPr>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p>
    <w:p w14:paraId="7EC77284"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912"/>
        <w:jc w:val="both"/>
        <w:rPr>
          <w:rFonts w:cs="Arial"/>
          <w:szCs w:val="20"/>
        </w:rPr>
      </w:pPr>
      <w:r>
        <w:rPr>
          <w:rFonts w:cs="Arial"/>
          <w:szCs w:val="20"/>
        </w:rPr>
        <w:t>Confidential v. Hospital</w:t>
      </w:r>
    </w:p>
    <w:p w14:paraId="7EC77285"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1390"/>
        <w:jc w:val="both"/>
        <w:rPr>
          <w:rFonts w:cs="Arial"/>
          <w:szCs w:val="20"/>
        </w:rPr>
      </w:pPr>
      <w:r>
        <w:rPr>
          <w:rFonts w:cs="Arial"/>
          <w:szCs w:val="20"/>
        </w:rPr>
        <w:t>$3,200,000 - Settled</w:t>
      </w:r>
    </w:p>
    <w:p w14:paraId="7EC77286"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1390"/>
        <w:jc w:val="both"/>
        <w:rPr>
          <w:rFonts w:cs="Arial"/>
          <w:szCs w:val="20"/>
        </w:rPr>
      </w:pPr>
      <w:r>
        <w:rPr>
          <w:rFonts w:cs="Arial"/>
          <w:szCs w:val="20"/>
        </w:rPr>
        <w:t>January 1992</w:t>
      </w:r>
    </w:p>
    <w:p w14:paraId="7EC77287" w14:textId="77777777" w:rsidR="00DA0B50" w:rsidRDefault="00DA0B50" w:rsidP="00DA0B50">
      <w:pPr>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p>
    <w:p w14:paraId="7EC77288"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912"/>
        <w:jc w:val="both"/>
        <w:rPr>
          <w:rFonts w:cs="Arial"/>
          <w:szCs w:val="20"/>
        </w:rPr>
      </w:pPr>
      <w:r>
        <w:rPr>
          <w:rFonts w:cs="Arial"/>
          <w:szCs w:val="20"/>
        </w:rPr>
        <w:t>Polackwich v. FPL</w:t>
      </w:r>
    </w:p>
    <w:p w14:paraId="7EC77289"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1390"/>
        <w:jc w:val="both"/>
        <w:rPr>
          <w:rFonts w:cs="Arial"/>
          <w:szCs w:val="20"/>
        </w:rPr>
      </w:pPr>
      <w:r>
        <w:rPr>
          <w:rFonts w:cs="Arial"/>
          <w:szCs w:val="20"/>
        </w:rPr>
        <w:t xml:space="preserve">$6,000,000 - Verdict </w:t>
      </w:r>
    </w:p>
    <w:p w14:paraId="7EC7728A"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1390"/>
        <w:jc w:val="both"/>
        <w:rPr>
          <w:rFonts w:cs="Arial"/>
          <w:szCs w:val="20"/>
        </w:rPr>
      </w:pPr>
      <w:r>
        <w:rPr>
          <w:rFonts w:cs="Arial"/>
          <w:szCs w:val="20"/>
        </w:rPr>
        <w:t>Trial on Economic Damages only</w:t>
      </w:r>
    </w:p>
    <w:p w14:paraId="7EC7728B"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1390"/>
        <w:jc w:val="both"/>
        <w:rPr>
          <w:rFonts w:cs="Arial"/>
          <w:szCs w:val="20"/>
        </w:rPr>
      </w:pPr>
      <w:r>
        <w:rPr>
          <w:rFonts w:cs="Arial"/>
          <w:szCs w:val="20"/>
        </w:rPr>
        <w:t>Approximately $9,000,000 reduced by 35%</w:t>
      </w:r>
    </w:p>
    <w:p w14:paraId="7EC7728C"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1390"/>
        <w:jc w:val="both"/>
        <w:rPr>
          <w:rFonts w:cs="Arial"/>
          <w:szCs w:val="20"/>
        </w:rPr>
      </w:pPr>
      <w:r>
        <w:rPr>
          <w:rFonts w:cs="Arial"/>
          <w:szCs w:val="20"/>
        </w:rPr>
        <w:t>February 1993</w:t>
      </w:r>
    </w:p>
    <w:p w14:paraId="7EC7728D" w14:textId="77777777" w:rsidR="00DA0B50" w:rsidRDefault="00DA0B50" w:rsidP="00DA0B50">
      <w:pPr>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p>
    <w:p w14:paraId="7EC7728E"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912"/>
        <w:jc w:val="both"/>
        <w:rPr>
          <w:rFonts w:cs="Arial"/>
          <w:szCs w:val="20"/>
        </w:rPr>
      </w:pPr>
      <w:r>
        <w:rPr>
          <w:rFonts w:cs="Arial"/>
          <w:szCs w:val="20"/>
        </w:rPr>
        <w:t>Confidentiality Order</w:t>
      </w:r>
    </w:p>
    <w:p w14:paraId="7EC7728F"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912"/>
        <w:jc w:val="both"/>
        <w:rPr>
          <w:rFonts w:cs="Arial"/>
          <w:szCs w:val="20"/>
        </w:rPr>
      </w:pPr>
      <w:r>
        <w:rPr>
          <w:rFonts w:cs="Arial"/>
          <w:szCs w:val="20"/>
        </w:rPr>
        <w:tab/>
        <w:t>Trucking Accident</w:t>
      </w:r>
    </w:p>
    <w:p w14:paraId="7EC77290"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1390"/>
        <w:jc w:val="both"/>
        <w:rPr>
          <w:rFonts w:cs="Arial"/>
          <w:szCs w:val="20"/>
        </w:rPr>
      </w:pPr>
      <w:r>
        <w:rPr>
          <w:rFonts w:cs="Arial"/>
          <w:szCs w:val="20"/>
        </w:rPr>
        <w:t>$25,000,000 - Settled</w:t>
      </w:r>
    </w:p>
    <w:p w14:paraId="7EC77291"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1390"/>
        <w:jc w:val="both"/>
        <w:rPr>
          <w:rFonts w:cs="Arial"/>
          <w:szCs w:val="20"/>
        </w:rPr>
      </w:pPr>
      <w:r>
        <w:rPr>
          <w:rFonts w:cs="Arial"/>
          <w:szCs w:val="20"/>
        </w:rPr>
        <w:t xml:space="preserve">Survivor of wrongful death of four family </w:t>
      </w:r>
    </w:p>
    <w:p w14:paraId="7EC77292"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1390"/>
        <w:jc w:val="both"/>
        <w:rPr>
          <w:rFonts w:cs="Arial"/>
          <w:szCs w:val="20"/>
        </w:rPr>
      </w:pPr>
      <w:r>
        <w:rPr>
          <w:rFonts w:cs="Arial"/>
          <w:szCs w:val="20"/>
        </w:rPr>
        <w:t>members who also sustained personal injuries</w:t>
      </w:r>
    </w:p>
    <w:p w14:paraId="7EC77293"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1390"/>
        <w:jc w:val="both"/>
        <w:rPr>
          <w:rFonts w:cs="Arial"/>
          <w:szCs w:val="20"/>
        </w:rPr>
      </w:pPr>
      <w:r>
        <w:rPr>
          <w:rFonts w:cs="Arial"/>
          <w:szCs w:val="20"/>
        </w:rPr>
        <w:t>May 1993</w:t>
      </w:r>
    </w:p>
    <w:p w14:paraId="7EC77294"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912"/>
        <w:jc w:val="both"/>
        <w:rPr>
          <w:rFonts w:cs="Arial"/>
          <w:szCs w:val="20"/>
        </w:rPr>
      </w:pPr>
    </w:p>
    <w:p w14:paraId="7EC77295"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912"/>
        <w:jc w:val="both"/>
        <w:rPr>
          <w:rFonts w:cs="Arial"/>
          <w:szCs w:val="20"/>
        </w:rPr>
      </w:pPr>
      <w:r>
        <w:rPr>
          <w:rFonts w:cs="Arial"/>
          <w:szCs w:val="20"/>
        </w:rPr>
        <w:t>Schweizer and Scherer v. Cessna</w:t>
      </w:r>
    </w:p>
    <w:p w14:paraId="7EC77296"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1390"/>
        <w:jc w:val="both"/>
        <w:rPr>
          <w:rFonts w:cs="Arial"/>
          <w:szCs w:val="20"/>
        </w:rPr>
      </w:pPr>
      <w:r>
        <w:rPr>
          <w:rFonts w:cs="Arial"/>
          <w:szCs w:val="20"/>
        </w:rPr>
        <w:t xml:space="preserve">$3,500,000 Total - Settled </w:t>
      </w:r>
    </w:p>
    <w:p w14:paraId="7EC77297"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1390"/>
        <w:jc w:val="both"/>
        <w:rPr>
          <w:rFonts w:cs="Arial"/>
          <w:szCs w:val="20"/>
        </w:rPr>
      </w:pPr>
      <w:r>
        <w:rPr>
          <w:rFonts w:cs="Arial"/>
          <w:szCs w:val="20"/>
        </w:rPr>
        <w:t>June 1993</w:t>
      </w:r>
    </w:p>
    <w:p w14:paraId="7EC77298" w14:textId="77777777" w:rsidR="00DA0B50" w:rsidRDefault="00DA0B50" w:rsidP="00DA0B50">
      <w:pPr>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p>
    <w:p w14:paraId="7EC77299"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912"/>
        <w:jc w:val="both"/>
        <w:rPr>
          <w:rFonts w:cs="Arial"/>
          <w:szCs w:val="20"/>
        </w:rPr>
      </w:pPr>
      <w:r>
        <w:rPr>
          <w:rFonts w:cs="Arial"/>
          <w:szCs w:val="20"/>
        </w:rPr>
        <w:t>Confidentiality Order</w:t>
      </w:r>
    </w:p>
    <w:p w14:paraId="7EC7729A"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1390"/>
        <w:jc w:val="both"/>
        <w:rPr>
          <w:rFonts w:cs="Arial"/>
          <w:szCs w:val="20"/>
        </w:rPr>
      </w:pPr>
      <w:r>
        <w:rPr>
          <w:rFonts w:cs="Arial"/>
          <w:szCs w:val="20"/>
        </w:rPr>
        <w:t xml:space="preserve">$6,500,000 - Settled </w:t>
      </w:r>
    </w:p>
    <w:p w14:paraId="7EC7729B"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1390"/>
        <w:jc w:val="both"/>
        <w:rPr>
          <w:rFonts w:cs="Arial"/>
          <w:szCs w:val="20"/>
        </w:rPr>
      </w:pPr>
      <w:r>
        <w:rPr>
          <w:rFonts w:cs="Arial"/>
          <w:szCs w:val="20"/>
        </w:rPr>
        <w:t>June 1993</w:t>
      </w:r>
    </w:p>
    <w:p w14:paraId="7EC7729C" w14:textId="77777777" w:rsidR="00DA0B50" w:rsidRDefault="00DA0B50" w:rsidP="00DA0B50">
      <w:pPr>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p>
    <w:p w14:paraId="7EC7729D"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912"/>
        <w:jc w:val="both"/>
        <w:rPr>
          <w:rFonts w:cs="Arial"/>
          <w:szCs w:val="20"/>
        </w:rPr>
      </w:pPr>
      <w:r>
        <w:rPr>
          <w:rFonts w:cs="Arial"/>
          <w:szCs w:val="20"/>
        </w:rPr>
        <w:t>Witty v. Matos</w:t>
      </w:r>
    </w:p>
    <w:p w14:paraId="7EC7729E"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912"/>
        <w:jc w:val="both"/>
        <w:rPr>
          <w:rFonts w:cs="Arial"/>
          <w:szCs w:val="20"/>
        </w:rPr>
      </w:pPr>
      <w:r>
        <w:rPr>
          <w:rFonts w:cs="Arial"/>
          <w:szCs w:val="20"/>
        </w:rPr>
        <w:tab/>
        <w:t>Trucking Accident</w:t>
      </w:r>
    </w:p>
    <w:p w14:paraId="7EC7729F"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1390"/>
        <w:jc w:val="both"/>
        <w:rPr>
          <w:rFonts w:cs="Arial"/>
          <w:szCs w:val="20"/>
        </w:rPr>
      </w:pPr>
      <w:r>
        <w:rPr>
          <w:rFonts w:cs="Arial"/>
          <w:szCs w:val="20"/>
        </w:rPr>
        <w:t xml:space="preserve">$6,900,000 - Settled </w:t>
      </w:r>
    </w:p>
    <w:p w14:paraId="7EC772A0"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1390"/>
        <w:jc w:val="both"/>
        <w:rPr>
          <w:rFonts w:cs="Arial"/>
          <w:szCs w:val="20"/>
        </w:rPr>
      </w:pPr>
      <w:r>
        <w:rPr>
          <w:rFonts w:cs="Arial"/>
          <w:szCs w:val="20"/>
        </w:rPr>
        <w:t>November 1993</w:t>
      </w:r>
    </w:p>
    <w:p w14:paraId="7EC772A1"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1390"/>
        <w:jc w:val="both"/>
        <w:rPr>
          <w:rFonts w:cs="Arial"/>
          <w:szCs w:val="20"/>
        </w:rPr>
      </w:pPr>
    </w:p>
    <w:p w14:paraId="7EC772A2"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912"/>
        <w:jc w:val="both"/>
        <w:rPr>
          <w:rFonts w:cs="Arial"/>
          <w:szCs w:val="20"/>
        </w:rPr>
      </w:pPr>
      <w:r>
        <w:rPr>
          <w:rFonts w:cs="Arial"/>
          <w:szCs w:val="20"/>
        </w:rPr>
        <w:t xml:space="preserve">Daniels v. Jamir </w:t>
      </w:r>
    </w:p>
    <w:p w14:paraId="7EC772A3"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1390"/>
        <w:jc w:val="both"/>
        <w:rPr>
          <w:rFonts w:cs="Arial"/>
          <w:szCs w:val="20"/>
        </w:rPr>
      </w:pPr>
      <w:r>
        <w:rPr>
          <w:rFonts w:cs="Arial"/>
          <w:szCs w:val="20"/>
        </w:rPr>
        <w:t>$6,400,000 – Settled during Trial</w:t>
      </w:r>
    </w:p>
    <w:p w14:paraId="7EC772A4"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1390"/>
        <w:jc w:val="both"/>
        <w:rPr>
          <w:rFonts w:cs="Arial"/>
          <w:szCs w:val="20"/>
        </w:rPr>
      </w:pPr>
      <w:r>
        <w:rPr>
          <w:rFonts w:cs="Arial"/>
          <w:szCs w:val="20"/>
        </w:rPr>
        <w:t>April 1995</w:t>
      </w:r>
    </w:p>
    <w:p w14:paraId="7EC772A5" w14:textId="77777777" w:rsidR="00DA0B50" w:rsidRDefault="00DA0B50" w:rsidP="00DA0B50">
      <w:pPr>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p>
    <w:p w14:paraId="7EC772A6"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912"/>
        <w:jc w:val="both"/>
        <w:rPr>
          <w:rFonts w:cs="Arial"/>
          <w:szCs w:val="20"/>
        </w:rPr>
      </w:pPr>
      <w:r>
        <w:rPr>
          <w:rFonts w:cs="Arial"/>
          <w:szCs w:val="20"/>
        </w:rPr>
        <w:t>Confidential v. Physicians</w:t>
      </w:r>
    </w:p>
    <w:p w14:paraId="7EC772A7"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1390"/>
        <w:jc w:val="both"/>
        <w:rPr>
          <w:rFonts w:cs="Arial"/>
          <w:szCs w:val="20"/>
        </w:rPr>
      </w:pPr>
      <w:r>
        <w:rPr>
          <w:rFonts w:cs="Arial"/>
          <w:szCs w:val="20"/>
        </w:rPr>
        <w:t xml:space="preserve">$7,750,000 - Settled </w:t>
      </w:r>
    </w:p>
    <w:p w14:paraId="7EC772A8"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1390"/>
        <w:jc w:val="both"/>
        <w:rPr>
          <w:rFonts w:cs="Arial"/>
          <w:szCs w:val="20"/>
        </w:rPr>
      </w:pPr>
      <w:r>
        <w:rPr>
          <w:rFonts w:cs="Arial"/>
          <w:szCs w:val="20"/>
        </w:rPr>
        <w:t>May 1995</w:t>
      </w:r>
    </w:p>
    <w:p w14:paraId="7EC772A9" w14:textId="77777777" w:rsidR="00DA0B50" w:rsidRDefault="00DA0B50" w:rsidP="00DA0B50">
      <w:pPr>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p>
    <w:p w14:paraId="7EC772AA"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912"/>
        <w:jc w:val="both"/>
        <w:rPr>
          <w:rFonts w:cs="Arial"/>
          <w:szCs w:val="20"/>
        </w:rPr>
      </w:pPr>
      <w:r>
        <w:rPr>
          <w:rFonts w:cs="Arial"/>
          <w:szCs w:val="20"/>
        </w:rPr>
        <w:t>Palank v. CSX</w:t>
      </w:r>
    </w:p>
    <w:p w14:paraId="7EC772AB"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1390"/>
        <w:jc w:val="both"/>
        <w:rPr>
          <w:rFonts w:cs="Arial"/>
          <w:szCs w:val="20"/>
        </w:rPr>
      </w:pPr>
      <w:r>
        <w:rPr>
          <w:rFonts w:cs="Arial"/>
          <w:szCs w:val="20"/>
        </w:rPr>
        <w:t xml:space="preserve">$6,000,000 </w:t>
      </w:r>
      <w:r w:rsidR="00D77985">
        <w:rPr>
          <w:rFonts w:cs="Arial"/>
          <w:szCs w:val="20"/>
        </w:rPr>
        <w:t xml:space="preserve">- </w:t>
      </w:r>
      <w:r>
        <w:rPr>
          <w:rFonts w:cs="Arial"/>
          <w:szCs w:val="20"/>
        </w:rPr>
        <w:t>Verdict - Compensatory Only</w:t>
      </w:r>
    </w:p>
    <w:p w14:paraId="7EC772AC"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1390"/>
        <w:jc w:val="both"/>
        <w:rPr>
          <w:rFonts w:cs="Arial"/>
          <w:szCs w:val="20"/>
        </w:rPr>
      </w:pPr>
      <w:r>
        <w:rPr>
          <w:rFonts w:cs="Arial"/>
          <w:szCs w:val="20"/>
        </w:rPr>
        <w:t>June 1995</w:t>
      </w:r>
    </w:p>
    <w:p w14:paraId="7EC772AD" w14:textId="77777777" w:rsidR="00DA0B50" w:rsidRDefault="00DA0B50" w:rsidP="00DA0B50">
      <w:pPr>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p>
    <w:p w14:paraId="7EC772AE"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912"/>
        <w:jc w:val="both"/>
        <w:rPr>
          <w:rFonts w:cs="Arial"/>
          <w:szCs w:val="20"/>
        </w:rPr>
      </w:pPr>
      <w:r>
        <w:rPr>
          <w:rFonts w:cs="Arial"/>
          <w:szCs w:val="20"/>
        </w:rPr>
        <w:t>Confidential v. Hospital</w:t>
      </w:r>
    </w:p>
    <w:p w14:paraId="7EC772AF"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1390"/>
        <w:jc w:val="both"/>
        <w:rPr>
          <w:rFonts w:cs="Arial"/>
          <w:szCs w:val="20"/>
        </w:rPr>
      </w:pPr>
      <w:r>
        <w:rPr>
          <w:rFonts w:cs="Arial"/>
          <w:szCs w:val="20"/>
        </w:rPr>
        <w:t xml:space="preserve">$6,750,000 - Settled </w:t>
      </w:r>
    </w:p>
    <w:p w14:paraId="7EC772B0"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1390"/>
        <w:jc w:val="both"/>
        <w:rPr>
          <w:rFonts w:cs="Arial"/>
          <w:szCs w:val="20"/>
        </w:rPr>
      </w:pPr>
      <w:r>
        <w:rPr>
          <w:rFonts w:cs="Arial"/>
          <w:szCs w:val="20"/>
        </w:rPr>
        <w:t>January 1996</w:t>
      </w:r>
    </w:p>
    <w:p w14:paraId="7EC772B1" w14:textId="77777777" w:rsidR="00DA0B50" w:rsidRDefault="00DA0B50" w:rsidP="00DA0B50">
      <w:pPr>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p>
    <w:p w14:paraId="7EC772B2"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912"/>
        <w:jc w:val="both"/>
        <w:rPr>
          <w:rFonts w:cs="Arial"/>
          <w:szCs w:val="20"/>
        </w:rPr>
      </w:pPr>
      <w:r>
        <w:rPr>
          <w:rFonts w:cs="Arial"/>
          <w:szCs w:val="20"/>
        </w:rPr>
        <w:lastRenderedPageBreak/>
        <w:t>Bass v. GMAC</w:t>
      </w:r>
    </w:p>
    <w:p w14:paraId="7EC772B3"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1390"/>
        <w:jc w:val="both"/>
        <w:rPr>
          <w:rFonts w:cs="Arial"/>
          <w:szCs w:val="20"/>
        </w:rPr>
      </w:pPr>
      <w:r>
        <w:rPr>
          <w:rFonts w:cs="Arial"/>
          <w:szCs w:val="20"/>
        </w:rPr>
        <w:t xml:space="preserve">$4,824,000 </w:t>
      </w:r>
      <w:r w:rsidR="00D77985">
        <w:rPr>
          <w:rFonts w:cs="Arial"/>
          <w:szCs w:val="20"/>
        </w:rPr>
        <w:t xml:space="preserve">- </w:t>
      </w:r>
      <w:r>
        <w:rPr>
          <w:rFonts w:cs="Arial"/>
          <w:szCs w:val="20"/>
        </w:rPr>
        <w:t>Verdict</w:t>
      </w:r>
    </w:p>
    <w:p w14:paraId="7EC772B4"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1390"/>
        <w:jc w:val="both"/>
        <w:rPr>
          <w:rFonts w:cs="Arial"/>
          <w:szCs w:val="20"/>
        </w:rPr>
      </w:pPr>
      <w:r>
        <w:rPr>
          <w:rFonts w:cs="Arial"/>
          <w:szCs w:val="20"/>
        </w:rPr>
        <w:t>February 1996</w:t>
      </w:r>
    </w:p>
    <w:p w14:paraId="7EC772B5" w14:textId="77777777" w:rsidR="00DA0B50" w:rsidRDefault="00DA0B50" w:rsidP="00DA0B50">
      <w:pPr>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p>
    <w:p w14:paraId="7EC772B6"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912"/>
        <w:jc w:val="both"/>
        <w:rPr>
          <w:rFonts w:cs="Arial"/>
          <w:szCs w:val="20"/>
        </w:rPr>
      </w:pPr>
      <w:r>
        <w:rPr>
          <w:rFonts w:cs="Arial"/>
          <w:szCs w:val="20"/>
        </w:rPr>
        <w:t>Confidential v. Newspaper</w:t>
      </w:r>
    </w:p>
    <w:p w14:paraId="7EC772B7"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1390"/>
        <w:jc w:val="both"/>
        <w:rPr>
          <w:rFonts w:cs="Arial"/>
          <w:szCs w:val="20"/>
        </w:rPr>
      </w:pPr>
      <w:r>
        <w:rPr>
          <w:rFonts w:cs="Arial"/>
          <w:szCs w:val="20"/>
        </w:rPr>
        <w:t>Trucking Accident</w:t>
      </w:r>
    </w:p>
    <w:p w14:paraId="7EC772B8"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1390"/>
        <w:jc w:val="both"/>
        <w:rPr>
          <w:rFonts w:cs="Arial"/>
          <w:szCs w:val="20"/>
        </w:rPr>
      </w:pPr>
      <w:r>
        <w:rPr>
          <w:rFonts w:cs="Arial"/>
          <w:szCs w:val="20"/>
        </w:rPr>
        <w:t xml:space="preserve">$5,500,000 - Settled </w:t>
      </w:r>
    </w:p>
    <w:p w14:paraId="7EC772B9"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1390"/>
        <w:jc w:val="both"/>
        <w:rPr>
          <w:rFonts w:cs="Arial"/>
          <w:szCs w:val="20"/>
        </w:rPr>
      </w:pPr>
      <w:r>
        <w:rPr>
          <w:rFonts w:cs="Arial"/>
          <w:szCs w:val="20"/>
        </w:rPr>
        <w:t>April 1996</w:t>
      </w:r>
    </w:p>
    <w:p w14:paraId="7EC772BA" w14:textId="77777777" w:rsidR="00DA0B50" w:rsidRDefault="00DA0B50" w:rsidP="00DA0B50">
      <w:pPr>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p>
    <w:p w14:paraId="7EC772BB"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912"/>
        <w:jc w:val="both"/>
        <w:rPr>
          <w:rFonts w:cs="Arial"/>
          <w:szCs w:val="20"/>
        </w:rPr>
      </w:pPr>
      <w:r>
        <w:rPr>
          <w:rFonts w:cs="Arial"/>
          <w:szCs w:val="20"/>
        </w:rPr>
        <w:t>Confidential v. Hospital</w:t>
      </w:r>
    </w:p>
    <w:p w14:paraId="7EC772BC"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1390"/>
        <w:jc w:val="both"/>
        <w:rPr>
          <w:rFonts w:cs="Arial"/>
          <w:szCs w:val="20"/>
        </w:rPr>
      </w:pPr>
      <w:r>
        <w:rPr>
          <w:rFonts w:cs="Arial"/>
          <w:szCs w:val="20"/>
        </w:rPr>
        <w:t xml:space="preserve">$8,200,000 - Settled </w:t>
      </w:r>
    </w:p>
    <w:p w14:paraId="7EC772BD"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1390"/>
        <w:jc w:val="both"/>
        <w:rPr>
          <w:rFonts w:cs="Arial"/>
          <w:szCs w:val="20"/>
        </w:rPr>
      </w:pPr>
      <w:r>
        <w:rPr>
          <w:rFonts w:cs="Arial"/>
          <w:szCs w:val="20"/>
        </w:rPr>
        <w:t>May 1996</w:t>
      </w:r>
    </w:p>
    <w:p w14:paraId="7EC772BE" w14:textId="77777777" w:rsidR="00DA0B50" w:rsidRDefault="00DA0B50" w:rsidP="00DA0B50">
      <w:pPr>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p>
    <w:p w14:paraId="7EC772BF"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912"/>
        <w:jc w:val="both"/>
        <w:rPr>
          <w:rFonts w:cs="Arial"/>
          <w:szCs w:val="20"/>
        </w:rPr>
      </w:pPr>
      <w:r>
        <w:rPr>
          <w:rFonts w:cs="Arial"/>
          <w:szCs w:val="20"/>
        </w:rPr>
        <w:t>Hunter v. GMC</w:t>
      </w:r>
    </w:p>
    <w:p w14:paraId="7EC772C0"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1390"/>
        <w:jc w:val="both"/>
        <w:rPr>
          <w:rFonts w:cs="Arial"/>
          <w:szCs w:val="20"/>
        </w:rPr>
      </w:pPr>
      <w:r>
        <w:rPr>
          <w:rFonts w:cs="Arial"/>
          <w:szCs w:val="20"/>
        </w:rPr>
        <w:t>$25,418,500 - Verdict in Compensatory Damages</w:t>
      </w:r>
    </w:p>
    <w:p w14:paraId="7EC772C1"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1390"/>
        <w:jc w:val="both"/>
        <w:rPr>
          <w:rFonts w:cs="Arial"/>
          <w:szCs w:val="20"/>
        </w:rPr>
      </w:pPr>
      <w:r>
        <w:rPr>
          <w:rFonts w:cs="Arial"/>
          <w:szCs w:val="20"/>
        </w:rPr>
        <w:t xml:space="preserve">December 20, 1996 and Finding grounds for Punitive Damages -  </w:t>
      </w:r>
    </w:p>
    <w:p w14:paraId="7EC772C2"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1390"/>
        <w:jc w:val="both"/>
        <w:rPr>
          <w:rFonts w:cs="Arial"/>
          <w:szCs w:val="20"/>
        </w:rPr>
      </w:pPr>
      <w:r>
        <w:rPr>
          <w:rFonts w:cs="Arial"/>
          <w:szCs w:val="20"/>
        </w:rPr>
        <w:t>Case settled for confidential amount during punitive damage trial</w:t>
      </w:r>
    </w:p>
    <w:p w14:paraId="7EC772C3"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1390"/>
        <w:jc w:val="both"/>
        <w:rPr>
          <w:rFonts w:cs="Arial"/>
          <w:szCs w:val="20"/>
        </w:rPr>
      </w:pPr>
      <w:r>
        <w:rPr>
          <w:rFonts w:cs="Arial"/>
          <w:szCs w:val="20"/>
        </w:rPr>
        <w:t>January 1997</w:t>
      </w:r>
    </w:p>
    <w:p w14:paraId="7EC772C4" w14:textId="77777777" w:rsidR="00DA0B50" w:rsidRDefault="00DA0B50" w:rsidP="00DA0B50">
      <w:pPr>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1390"/>
        <w:jc w:val="both"/>
        <w:rPr>
          <w:rFonts w:cs="Arial"/>
          <w:szCs w:val="20"/>
        </w:rPr>
      </w:pPr>
    </w:p>
    <w:p w14:paraId="7EC772C5"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912"/>
        <w:jc w:val="both"/>
        <w:rPr>
          <w:rFonts w:cs="Arial"/>
          <w:szCs w:val="20"/>
        </w:rPr>
      </w:pPr>
      <w:r>
        <w:rPr>
          <w:rFonts w:cs="Arial"/>
          <w:szCs w:val="20"/>
        </w:rPr>
        <w:t>Confidential v. Airline</w:t>
      </w:r>
    </w:p>
    <w:p w14:paraId="7EC772C6"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1390"/>
        <w:jc w:val="both"/>
        <w:rPr>
          <w:rFonts w:cs="Arial"/>
          <w:szCs w:val="20"/>
        </w:rPr>
      </w:pPr>
      <w:r>
        <w:rPr>
          <w:rFonts w:cs="Arial"/>
          <w:szCs w:val="20"/>
        </w:rPr>
        <w:t xml:space="preserve">$4,500,000 - Settled </w:t>
      </w:r>
    </w:p>
    <w:p w14:paraId="7EC772C7"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1390"/>
        <w:jc w:val="both"/>
        <w:rPr>
          <w:rFonts w:cs="Arial"/>
          <w:szCs w:val="20"/>
        </w:rPr>
      </w:pPr>
      <w:r>
        <w:rPr>
          <w:rFonts w:cs="Arial"/>
          <w:szCs w:val="20"/>
        </w:rPr>
        <w:t>July 1997</w:t>
      </w:r>
    </w:p>
    <w:p w14:paraId="7EC772C8" w14:textId="77777777" w:rsidR="00DA0B50" w:rsidRDefault="00DA0B50" w:rsidP="00DA0B50">
      <w:pPr>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p>
    <w:p w14:paraId="7EC772C9"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912"/>
        <w:jc w:val="both"/>
        <w:rPr>
          <w:rFonts w:cs="Arial"/>
          <w:szCs w:val="20"/>
        </w:rPr>
      </w:pPr>
      <w:r>
        <w:rPr>
          <w:rFonts w:cs="Arial"/>
          <w:szCs w:val="20"/>
        </w:rPr>
        <w:t>Confidential v. Power Company</w:t>
      </w:r>
    </w:p>
    <w:p w14:paraId="7EC772CA"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1390"/>
        <w:jc w:val="both"/>
        <w:rPr>
          <w:rFonts w:cs="Arial"/>
          <w:szCs w:val="20"/>
        </w:rPr>
      </w:pPr>
      <w:r>
        <w:rPr>
          <w:rFonts w:cs="Arial"/>
          <w:szCs w:val="20"/>
        </w:rPr>
        <w:t xml:space="preserve">$6,000,000 - Settled </w:t>
      </w:r>
    </w:p>
    <w:p w14:paraId="7EC772CB"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1390"/>
        <w:jc w:val="both"/>
        <w:rPr>
          <w:rFonts w:cs="Arial"/>
          <w:szCs w:val="20"/>
        </w:rPr>
      </w:pPr>
      <w:r>
        <w:rPr>
          <w:rFonts w:cs="Arial"/>
          <w:szCs w:val="20"/>
        </w:rPr>
        <w:t>July 1997</w:t>
      </w:r>
    </w:p>
    <w:p w14:paraId="7EC772CC" w14:textId="77777777" w:rsidR="00DA0B50" w:rsidRDefault="00DA0B50" w:rsidP="00DA0B50">
      <w:pPr>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p>
    <w:p w14:paraId="7EC772CD"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912"/>
        <w:jc w:val="both"/>
        <w:rPr>
          <w:rFonts w:cs="Arial"/>
          <w:szCs w:val="20"/>
        </w:rPr>
      </w:pPr>
      <w:r>
        <w:rPr>
          <w:rFonts w:cs="Arial"/>
          <w:szCs w:val="20"/>
        </w:rPr>
        <w:t>Confidential v. Hospital &amp; Surgeon</w:t>
      </w:r>
    </w:p>
    <w:p w14:paraId="7EC772CE"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1390"/>
        <w:jc w:val="both"/>
        <w:rPr>
          <w:rFonts w:cs="Arial"/>
          <w:szCs w:val="20"/>
        </w:rPr>
      </w:pPr>
      <w:r>
        <w:rPr>
          <w:rFonts w:cs="Arial"/>
          <w:szCs w:val="20"/>
        </w:rPr>
        <w:t>$3,224,000 - Settled</w:t>
      </w:r>
    </w:p>
    <w:p w14:paraId="7EC772CF"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1390"/>
        <w:jc w:val="both"/>
        <w:rPr>
          <w:rFonts w:cs="Arial"/>
          <w:szCs w:val="20"/>
        </w:rPr>
      </w:pPr>
      <w:r>
        <w:rPr>
          <w:rFonts w:cs="Arial"/>
          <w:szCs w:val="20"/>
        </w:rPr>
        <w:t>January 1997</w:t>
      </w:r>
    </w:p>
    <w:p w14:paraId="7EC772D0" w14:textId="77777777" w:rsidR="00DA0B50" w:rsidRDefault="00DA0B50" w:rsidP="00DA0B50">
      <w:pPr>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p>
    <w:p w14:paraId="7EC772D1"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912"/>
        <w:jc w:val="both"/>
        <w:rPr>
          <w:rFonts w:cs="Arial"/>
          <w:szCs w:val="20"/>
        </w:rPr>
      </w:pPr>
      <w:r>
        <w:rPr>
          <w:rFonts w:cs="Arial"/>
          <w:szCs w:val="20"/>
        </w:rPr>
        <w:t>Palank v. CSX</w:t>
      </w:r>
    </w:p>
    <w:p w14:paraId="7EC772D2"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1390"/>
        <w:jc w:val="both"/>
        <w:rPr>
          <w:rFonts w:cs="Arial"/>
          <w:szCs w:val="20"/>
        </w:rPr>
      </w:pPr>
      <w:r>
        <w:rPr>
          <w:rFonts w:cs="Arial"/>
          <w:szCs w:val="20"/>
        </w:rPr>
        <w:t>$50,000,000 -Verdict - Punitive Damages</w:t>
      </w:r>
    </w:p>
    <w:p w14:paraId="7EC772D3"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1390"/>
        <w:jc w:val="both"/>
        <w:rPr>
          <w:rFonts w:cs="Arial"/>
          <w:szCs w:val="20"/>
        </w:rPr>
      </w:pPr>
      <w:r>
        <w:rPr>
          <w:rFonts w:cs="Arial"/>
          <w:szCs w:val="20"/>
        </w:rPr>
        <w:t>July 1997</w:t>
      </w:r>
    </w:p>
    <w:p w14:paraId="7EC772D4"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p>
    <w:p w14:paraId="7EC772D5"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912"/>
        <w:jc w:val="both"/>
        <w:rPr>
          <w:rFonts w:cs="Arial"/>
          <w:szCs w:val="20"/>
        </w:rPr>
      </w:pPr>
      <w:r>
        <w:rPr>
          <w:rFonts w:cs="Arial"/>
          <w:szCs w:val="20"/>
        </w:rPr>
        <w:t>John Doe v. XYZ Construction</w:t>
      </w:r>
    </w:p>
    <w:p w14:paraId="7EC772D6"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1390"/>
        <w:jc w:val="both"/>
        <w:rPr>
          <w:rFonts w:cs="Arial"/>
          <w:szCs w:val="20"/>
        </w:rPr>
      </w:pPr>
      <w:r>
        <w:rPr>
          <w:rFonts w:cs="Arial"/>
          <w:szCs w:val="20"/>
        </w:rPr>
        <w:t>$17,850,000 - Settled</w:t>
      </w:r>
    </w:p>
    <w:p w14:paraId="7EC772D7" w14:textId="77777777" w:rsidR="00DA0B50" w:rsidRDefault="00DA0B50" w:rsidP="00DA0B50">
      <w:pPr>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1390"/>
        <w:jc w:val="both"/>
        <w:rPr>
          <w:rFonts w:cs="Arial"/>
          <w:szCs w:val="20"/>
        </w:rPr>
      </w:pPr>
      <w:r>
        <w:rPr>
          <w:rFonts w:cs="Arial"/>
          <w:szCs w:val="20"/>
        </w:rPr>
        <w:t>December 1997</w:t>
      </w:r>
    </w:p>
    <w:p w14:paraId="7EC772D8"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912"/>
        <w:jc w:val="both"/>
        <w:rPr>
          <w:rFonts w:cs="Arial"/>
          <w:szCs w:val="20"/>
        </w:rPr>
      </w:pPr>
    </w:p>
    <w:p w14:paraId="7EC772D9"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912"/>
        <w:jc w:val="both"/>
        <w:rPr>
          <w:rFonts w:cs="Arial"/>
          <w:szCs w:val="20"/>
        </w:rPr>
      </w:pPr>
      <w:r>
        <w:rPr>
          <w:rFonts w:cs="Arial"/>
          <w:szCs w:val="20"/>
        </w:rPr>
        <w:t>Weathington v. City of Tallahassee</w:t>
      </w:r>
    </w:p>
    <w:p w14:paraId="7EC772DA"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1390"/>
        <w:jc w:val="both"/>
        <w:rPr>
          <w:rFonts w:cs="Arial"/>
          <w:szCs w:val="20"/>
        </w:rPr>
      </w:pPr>
      <w:r>
        <w:rPr>
          <w:rFonts w:cs="Arial"/>
          <w:szCs w:val="20"/>
        </w:rPr>
        <w:t>Tennis Injury at City Park</w:t>
      </w:r>
    </w:p>
    <w:p w14:paraId="7EC772DB"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1390"/>
        <w:jc w:val="both"/>
        <w:rPr>
          <w:rFonts w:cs="Arial"/>
          <w:szCs w:val="20"/>
        </w:rPr>
      </w:pPr>
      <w:r>
        <w:rPr>
          <w:rFonts w:cs="Arial"/>
          <w:szCs w:val="20"/>
        </w:rPr>
        <w:t>$1,525,353 - Verdict</w:t>
      </w:r>
    </w:p>
    <w:p w14:paraId="7EC772DC"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1390"/>
        <w:jc w:val="both"/>
        <w:rPr>
          <w:rFonts w:cs="Arial"/>
          <w:szCs w:val="20"/>
        </w:rPr>
      </w:pPr>
      <w:r>
        <w:rPr>
          <w:rFonts w:cs="Arial"/>
          <w:szCs w:val="20"/>
        </w:rPr>
        <w:t>April 1998</w:t>
      </w:r>
    </w:p>
    <w:p w14:paraId="7EC772DD"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p>
    <w:p w14:paraId="7EC772DE"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t>Berk v. Jones, City of Jacksonville and Kraft Foods</w:t>
      </w:r>
    </w:p>
    <w:p w14:paraId="7EC772DF"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1390"/>
        <w:jc w:val="both"/>
        <w:rPr>
          <w:rFonts w:cs="Arial"/>
          <w:szCs w:val="20"/>
        </w:rPr>
      </w:pPr>
      <w:r>
        <w:rPr>
          <w:rFonts w:cs="Arial"/>
          <w:szCs w:val="20"/>
        </w:rPr>
        <w:t>$2,900,000 - Settled</w:t>
      </w:r>
    </w:p>
    <w:p w14:paraId="7EC772E0"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1390"/>
        <w:jc w:val="both"/>
        <w:rPr>
          <w:rFonts w:cs="Arial"/>
          <w:szCs w:val="20"/>
        </w:rPr>
      </w:pPr>
      <w:r>
        <w:rPr>
          <w:rFonts w:cs="Arial"/>
          <w:szCs w:val="20"/>
        </w:rPr>
        <w:t>January 1999</w:t>
      </w:r>
    </w:p>
    <w:p w14:paraId="7EC772E1"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p>
    <w:p w14:paraId="7EC772E2"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912"/>
        <w:jc w:val="both"/>
        <w:rPr>
          <w:rFonts w:cs="Arial"/>
          <w:szCs w:val="20"/>
        </w:rPr>
      </w:pPr>
      <w:r>
        <w:rPr>
          <w:rFonts w:cs="Arial"/>
          <w:szCs w:val="20"/>
        </w:rPr>
        <w:t>Confidential v. Hospital and Physicians</w:t>
      </w:r>
    </w:p>
    <w:p w14:paraId="7EC772E3"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1390"/>
        <w:jc w:val="both"/>
        <w:rPr>
          <w:rFonts w:cs="Arial"/>
          <w:szCs w:val="20"/>
        </w:rPr>
      </w:pPr>
      <w:r>
        <w:rPr>
          <w:rFonts w:cs="Arial"/>
          <w:szCs w:val="20"/>
        </w:rPr>
        <w:t xml:space="preserve">Birth Injury </w:t>
      </w:r>
    </w:p>
    <w:p w14:paraId="7EC772E4"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1390"/>
        <w:jc w:val="both"/>
        <w:rPr>
          <w:rFonts w:cs="Arial"/>
          <w:szCs w:val="20"/>
        </w:rPr>
      </w:pPr>
      <w:r>
        <w:rPr>
          <w:rFonts w:cs="Arial"/>
          <w:szCs w:val="20"/>
        </w:rPr>
        <w:t>$6,050,000 - Settled</w:t>
      </w:r>
    </w:p>
    <w:p w14:paraId="7EC772E5"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1390"/>
        <w:jc w:val="both"/>
        <w:rPr>
          <w:rFonts w:cs="Arial"/>
          <w:szCs w:val="20"/>
        </w:rPr>
      </w:pPr>
      <w:r>
        <w:rPr>
          <w:rFonts w:cs="Arial"/>
          <w:szCs w:val="20"/>
        </w:rPr>
        <w:t>March 1999</w:t>
      </w:r>
    </w:p>
    <w:p w14:paraId="7EC772E6"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p>
    <w:p w14:paraId="7EC772E7" w14:textId="77777777" w:rsidR="00DA0B50" w:rsidRDefault="00DA0B50" w:rsidP="00DA0B50">
      <w:pPr>
        <w:widowControl/>
        <w:autoSpaceDE/>
        <w:adjustRightInd/>
        <w:rPr>
          <w:rFonts w:cs="Arial"/>
          <w:szCs w:val="20"/>
        </w:rPr>
      </w:pPr>
      <w:r>
        <w:rPr>
          <w:rFonts w:cs="Arial"/>
          <w:szCs w:val="20"/>
        </w:rPr>
        <w:br w:type="page"/>
      </w:r>
    </w:p>
    <w:p w14:paraId="7EC772E8"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912"/>
        <w:jc w:val="both"/>
        <w:rPr>
          <w:rFonts w:cs="Arial"/>
          <w:szCs w:val="20"/>
        </w:rPr>
      </w:pPr>
      <w:r>
        <w:rPr>
          <w:rFonts w:cs="Arial"/>
          <w:szCs w:val="20"/>
        </w:rPr>
        <w:lastRenderedPageBreak/>
        <w:t>Confidential v. Doctors and Hospitals</w:t>
      </w:r>
    </w:p>
    <w:p w14:paraId="7EC772E9"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1390"/>
        <w:jc w:val="both"/>
        <w:rPr>
          <w:rFonts w:cs="Arial"/>
          <w:szCs w:val="20"/>
        </w:rPr>
      </w:pPr>
      <w:r>
        <w:rPr>
          <w:rFonts w:cs="Arial"/>
          <w:szCs w:val="20"/>
        </w:rPr>
        <w:t xml:space="preserve">Birth Injury </w:t>
      </w:r>
    </w:p>
    <w:p w14:paraId="7EC772EA"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1390"/>
        <w:jc w:val="both"/>
        <w:rPr>
          <w:rFonts w:cs="Arial"/>
          <w:szCs w:val="20"/>
        </w:rPr>
      </w:pPr>
      <w:r>
        <w:rPr>
          <w:rFonts w:cs="Arial"/>
          <w:szCs w:val="20"/>
        </w:rPr>
        <w:t>$5,400,000 - Settled</w:t>
      </w:r>
    </w:p>
    <w:p w14:paraId="7EC772EB"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1390"/>
        <w:jc w:val="both"/>
        <w:rPr>
          <w:rFonts w:cs="Arial"/>
          <w:szCs w:val="20"/>
        </w:rPr>
      </w:pPr>
      <w:r>
        <w:rPr>
          <w:rFonts w:cs="Arial"/>
          <w:szCs w:val="20"/>
        </w:rPr>
        <w:t>September 1999</w:t>
      </w:r>
    </w:p>
    <w:p w14:paraId="7EC772EC"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p>
    <w:p w14:paraId="7EC772ED"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t>Confidential v. Hospital and Obstetrician</w:t>
      </w:r>
    </w:p>
    <w:p w14:paraId="7EC772EE"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1390"/>
        <w:jc w:val="both"/>
        <w:rPr>
          <w:rFonts w:cs="Arial"/>
          <w:szCs w:val="20"/>
        </w:rPr>
      </w:pPr>
      <w:r>
        <w:rPr>
          <w:rFonts w:cs="Arial"/>
          <w:szCs w:val="20"/>
        </w:rPr>
        <w:t xml:space="preserve">Birth Injury </w:t>
      </w:r>
    </w:p>
    <w:p w14:paraId="7EC772EF"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1390"/>
        <w:jc w:val="both"/>
        <w:rPr>
          <w:rFonts w:cs="Arial"/>
          <w:szCs w:val="20"/>
        </w:rPr>
      </w:pPr>
      <w:r>
        <w:rPr>
          <w:rFonts w:cs="Arial"/>
          <w:szCs w:val="20"/>
        </w:rPr>
        <w:t>$6,250,000 - Settled</w:t>
      </w:r>
    </w:p>
    <w:p w14:paraId="7EC772F0"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1390"/>
        <w:jc w:val="both"/>
        <w:rPr>
          <w:rFonts w:cs="Arial"/>
          <w:szCs w:val="20"/>
        </w:rPr>
      </w:pPr>
      <w:r>
        <w:rPr>
          <w:rFonts w:cs="Arial"/>
          <w:szCs w:val="20"/>
        </w:rPr>
        <w:t>September 1999</w:t>
      </w:r>
    </w:p>
    <w:p w14:paraId="7EC772F1"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p>
    <w:p w14:paraId="7EC772F2"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912"/>
        <w:jc w:val="both"/>
        <w:rPr>
          <w:rFonts w:cs="Arial"/>
          <w:szCs w:val="20"/>
        </w:rPr>
      </w:pPr>
      <w:r>
        <w:rPr>
          <w:rFonts w:cs="Arial"/>
          <w:szCs w:val="20"/>
        </w:rPr>
        <w:t>Confidential v. Doctors and Hospitals</w:t>
      </w:r>
    </w:p>
    <w:p w14:paraId="7EC772F3"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1390"/>
        <w:jc w:val="both"/>
        <w:rPr>
          <w:rFonts w:cs="Arial"/>
          <w:szCs w:val="20"/>
        </w:rPr>
      </w:pPr>
      <w:r>
        <w:rPr>
          <w:rFonts w:cs="Arial"/>
          <w:szCs w:val="20"/>
        </w:rPr>
        <w:t xml:space="preserve">Wrongful Death </w:t>
      </w:r>
    </w:p>
    <w:p w14:paraId="7EC772F4"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1390"/>
        <w:jc w:val="both"/>
        <w:rPr>
          <w:rFonts w:cs="Arial"/>
          <w:szCs w:val="20"/>
        </w:rPr>
      </w:pPr>
      <w:r>
        <w:rPr>
          <w:rFonts w:cs="Arial"/>
          <w:szCs w:val="20"/>
        </w:rPr>
        <w:t>$6,000,000 - Settled</w:t>
      </w:r>
    </w:p>
    <w:p w14:paraId="7EC772F5"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1390"/>
        <w:jc w:val="both"/>
        <w:rPr>
          <w:rFonts w:cs="Arial"/>
          <w:szCs w:val="20"/>
        </w:rPr>
      </w:pPr>
      <w:r>
        <w:rPr>
          <w:rFonts w:cs="Arial"/>
          <w:szCs w:val="20"/>
        </w:rPr>
        <w:t>December 1999</w:t>
      </w:r>
    </w:p>
    <w:p w14:paraId="7EC772F6"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p>
    <w:p w14:paraId="7EC772F7"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912"/>
        <w:jc w:val="both"/>
        <w:rPr>
          <w:rFonts w:cs="Arial"/>
          <w:szCs w:val="20"/>
        </w:rPr>
      </w:pPr>
      <w:r>
        <w:rPr>
          <w:rFonts w:cs="Arial"/>
          <w:szCs w:val="20"/>
        </w:rPr>
        <w:t>Confidential v. Hospital</w:t>
      </w:r>
    </w:p>
    <w:p w14:paraId="7EC772F8"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1390"/>
        <w:jc w:val="both"/>
        <w:rPr>
          <w:rFonts w:cs="Arial"/>
          <w:szCs w:val="20"/>
        </w:rPr>
      </w:pPr>
      <w:r>
        <w:rPr>
          <w:rFonts w:cs="Arial"/>
          <w:szCs w:val="20"/>
        </w:rPr>
        <w:t>Obstetricians and Pediatricians</w:t>
      </w:r>
    </w:p>
    <w:p w14:paraId="7EC772F9"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1390"/>
        <w:jc w:val="both"/>
        <w:rPr>
          <w:rFonts w:cs="Arial"/>
          <w:szCs w:val="20"/>
        </w:rPr>
      </w:pPr>
      <w:r>
        <w:rPr>
          <w:rFonts w:cs="Arial"/>
          <w:szCs w:val="20"/>
        </w:rPr>
        <w:t xml:space="preserve">Birth Injury </w:t>
      </w:r>
    </w:p>
    <w:p w14:paraId="7EC772FA"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1390"/>
        <w:jc w:val="both"/>
        <w:rPr>
          <w:rFonts w:cs="Arial"/>
          <w:szCs w:val="20"/>
        </w:rPr>
      </w:pPr>
      <w:r>
        <w:rPr>
          <w:rFonts w:cs="Arial"/>
          <w:szCs w:val="20"/>
        </w:rPr>
        <w:t>$5,750,000 - Settled</w:t>
      </w:r>
    </w:p>
    <w:p w14:paraId="7EC772FB"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1390"/>
        <w:jc w:val="both"/>
        <w:rPr>
          <w:rFonts w:cs="Arial"/>
          <w:szCs w:val="20"/>
        </w:rPr>
      </w:pPr>
      <w:r>
        <w:rPr>
          <w:rFonts w:cs="Arial"/>
          <w:szCs w:val="20"/>
        </w:rPr>
        <w:t>February 2000</w:t>
      </w:r>
    </w:p>
    <w:p w14:paraId="7EC772FC"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p>
    <w:p w14:paraId="7EC772FD"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912"/>
        <w:jc w:val="both"/>
        <w:rPr>
          <w:rFonts w:cs="Arial"/>
          <w:szCs w:val="20"/>
        </w:rPr>
      </w:pPr>
      <w:r>
        <w:rPr>
          <w:rFonts w:cs="Arial"/>
          <w:szCs w:val="20"/>
        </w:rPr>
        <w:t>Confidential v. Motorist</w:t>
      </w:r>
    </w:p>
    <w:p w14:paraId="7EC772FE"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1390"/>
        <w:jc w:val="both"/>
        <w:rPr>
          <w:rFonts w:cs="Arial"/>
          <w:szCs w:val="20"/>
        </w:rPr>
      </w:pPr>
      <w:r>
        <w:rPr>
          <w:rFonts w:cs="Arial"/>
          <w:szCs w:val="20"/>
        </w:rPr>
        <w:t>Vehicle struck horseback rider</w:t>
      </w:r>
    </w:p>
    <w:p w14:paraId="7EC772FF"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1390"/>
        <w:jc w:val="both"/>
        <w:rPr>
          <w:rFonts w:cs="Arial"/>
          <w:szCs w:val="20"/>
        </w:rPr>
      </w:pPr>
      <w:r>
        <w:rPr>
          <w:rFonts w:cs="Arial"/>
          <w:szCs w:val="20"/>
        </w:rPr>
        <w:t xml:space="preserve">$3,025,000 – Settled </w:t>
      </w:r>
    </w:p>
    <w:p w14:paraId="7EC77300"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1390"/>
        <w:jc w:val="both"/>
        <w:rPr>
          <w:rFonts w:cs="Arial"/>
          <w:szCs w:val="20"/>
        </w:rPr>
      </w:pPr>
      <w:r>
        <w:rPr>
          <w:rFonts w:cs="Arial"/>
          <w:szCs w:val="20"/>
        </w:rPr>
        <w:t>March 2000</w:t>
      </w:r>
    </w:p>
    <w:p w14:paraId="7EC77301"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p>
    <w:p w14:paraId="7EC77302"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912"/>
        <w:jc w:val="both"/>
        <w:rPr>
          <w:rFonts w:cs="Arial"/>
          <w:szCs w:val="20"/>
        </w:rPr>
      </w:pPr>
      <w:r>
        <w:rPr>
          <w:rFonts w:cs="Arial"/>
          <w:szCs w:val="20"/>
        </w:rPr>
        <w:t>Confidential v. Trucking Company</w:t>
      </w:r>
    </w:p>
    <w:p w14:paraId="7EC77303"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1390"/>
        <w:jc w:val="both"/>
        <w:rPr>
          <w:rFonts w:cs="Arial"/>
          <w:szCs w:val="20"/>
        </w:rPr>
      </w:pPr>
      <w:r>
        <w:rPr>
          <w:rFonts w:cs="Arial"/>
          <w:szCs w:val="20"/>
        </w:rPr>
        <w:t>Death of 26 year old daughter</w:t>
      </w:r>
    </w:p>
    <w:p w14:paraId="7EC77304"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1390"/>
        <w:jc w:val="both"/>
        <w:rPr>
          <w:rFonts w:cs="Arial"/>
          <w:szCs w:val="20"/>
        </w:rPr>
      </w:pPr>
      <w:r>
        <w:rPr>
          <w:rFonts w:cs="Arial"/>
          <w:szCs w:val="20"/>
        </w:rPr>
        <w:t>$4,500,000 - Settled</w:t>
      </w:r>
    </w:p>
    <w:p w14:paraId="7EC77305"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1390"/>
        <w:jc w:val="both"/>
        <w:rPr>
          <w:rFonts w:cs="Arial"/>
          <w:szCs w:val="20"/>
        </w:rPr>
      </w:pPr>
      <w:r>
        <w:rPr>
          <w:rFonts w:cs="Arial"/>
          <w:szCs w:val="20"/>
        </w:rPr>
        <w:t>April 2000</w:t>
      </w:r>
    </w:p>
    <w:p w14:paraId="7EC77306"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1390"/>
        <w:jc w:val="both"/>
        <w:rPr>
          <w:rFonts w:cs="Arial"/>
          <w:szCs w:val="20"/>
        </w:rPr>
      </w:pPr>
    </w:p>
    <w:p w14:paraId="7EC77307"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900"/>
        <w:jc w:val="both"/>
        <w:rPr>
          <w:rFonts w:cs="Arial"/>
          <w:szCs w:val="20"/>
        </w:rPr>
      </w:pPr>
      <w:r>
        <w:rPr>
          <w:rFonts w:cs="Arial"/>
          <w:szCs w:val="20"/>
        </w:rPr>
        <w:t>Confidential v. Trucking Company</w:t>
      </w:r>
      <w:r>
        <w:rPr>
          <w:rFonts w:cs="Arial"/>
          <w:szCs w:val="20"/>
        </w:rPr>
        <w:tab/>
      </w:r>
    </w:p>
    <w:p w14:paraId="7EC77308" w14:textId="77777777" w:rsidR="00DA0B50" w:rsidRDefault="00DA0B50" w:rsidP="00DA0B50">
      <w:pPr>
        <w:tabs>
          <w:tab w:val="left" w:pos="-1008"/>
          <w:tab w:val="left" w:pos="43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900"/>
        <w:jc w:val="both"/>
        <w:rPr>
          <w:rFonts w:cs="Arial"/>
          <w:szCs w:val="20"/>
        </w:rPr>
      </w:pPr>
      <w:r>
        <w:rPr>
          <w:rFonts w:cs="Arial"/>
          <w:szCs w:val="20"/>
        </w:rPr>
        <w:tab/>
        <w:t>$26,500,000.00 – Settled</w:t>
      </w:r>
    </w:p>
    <w:p w14:paraId="7EC77309" w14:textId="77777777" w:rsidR="00DA0B50" w:rsidRDefault="00DA0B50" w:rsidP="00DA0B50">
      <w:pPr>
        <w:tabs>
          <w:tab w:val="left" w:pos="-1008"/>
          <w:tab w:val="left" w:pos="43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900"/>
        <w:jc w:val="both"/>
        <w:rPr>
          <w:rFonts w:cs="Arial"/>
          <w:szCs w:val="20"/>
        </w:rPr>
      </w:pPr>
      <w:r>
        <w:rPr>
          <w:rFonts w:cs="Arial"/>
          <w:szCs w:val="20"/>
        </w:rPr>
        <w:tab/>
        <w:t>October 2000</w:t>
      </w:r>
    </w:p>
    <w:p w14:paraId="7EC7730A" w14:textId="77777777" w:rsidR="00DA0B50" w:rsidRDefault="00DA0B50" w:rsidP="00DA0B50">
      <w:pPr>
        <w:tabs>
          <w:tab w:val="left" w:pos="-1008"/>
          <w:tab w:val="left" w:pos="43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900"/>
        <w:jc w:val="both"/>
        <w:rPr>
          <w:rFonts w:cs="Arial"/>
          <w:szCs w:val="20"/>
        </w:rPr>
      </w:pPr>
      <w:r>
        <w:rPr>
          <w:rFonts w:cs="Arial"/>
          <w:szCs w:val="20"/>
        </w:rPr>
        <w:tab/>
      </w:r>
    </w:p>
    <w:p w14:paraId="7EC7730B"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912"/>
        <w:jc w:val="both"/>
        <w:rPr>
          <w:rFonts w:cs="Arial"/>
          <w:szCs w:val="20"/>
        </w:rPr>
      </w:pPr>
      <w:r>
        <w:rPr>
          <w:rFonts w:cs="Arial"/>
          <w:szCs w:val="20"/>
        </w:rPr>
        <w:t>Jenkins v. Ranger Construction</w:t>
      </w:r>
    </w:p>
    <w:p w14:paraId="7EC7730C"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1390"/>
        <w:jc w:val="both"/>
        <w:rPr>
          <w:rFonts w:cs="Arial"/>
          <w:szCs w:val="20"/>
        </w:rPr>
      </w:pPr>
      <w:r>
        <w:rPr>
          <w:rFonts w:cs="Arial"/>
          <w:szCs w:val="20"/>
        </w:rPr>
        <w:t>Auto</w:t>
      </w:r>
    </w:p>
    <w:p w14:paraId="7EC7730D"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1390"/>
        <w:jc w:val="both"/>
        <w:rPr>
          <w:rFonts w:cs="Arial"/>
          <w:szCs w:val="20"/>
        </w:rPr>
      </w:pPr>
      <w:r>
        <w:rPr>
          <w:rFonts w:cs="Arial"/>
          <w:szCs w:val="20"/>
        </w:rPr>
        <w:t>$57,000,000 - Settled</w:t>
      </w:r>
    </w:p>
    <w:p w14:paraId="7EC7730E"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1390"/>
        <w:jc w:val="both"/>
        <w:rPr>
          <w:rFonts w:cs="Arial"/>
          <w:szCs w:val="20"/>
        </w:rPr>
      </w:pPr>
      <w:r>
        <w:rPr>
          <w:rFonts w:cs="Arial"/>
          <w:szCs w:val="20"/>
        </w:rPr>
        <w:t>March 2001</w:t>
      </w:r>
    </w:p>
    <w:p w14:paraId="7EC7730F"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p>
    <w:p w14:paraId="7EC77310"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t>Shah v. Plastic Tubing Industries, et al</w:t>
      </w:r>
    </w:p>
    <w:p w14:paraId="7EC77311"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Trucking Accident – Death of spouse/injuries to minor</w:t>
      </w:r>
    </w:p>
    <w:p w14:paraId="7EC77312"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 xml:space="preserve">$3,773,511 - Verdict  </w:t>
      </w:r>
    </w:p>
    <w:p w14:paraId="7EC77313"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May 2001</w:t>
      </w:r>
    </w:p>
    <w:p w14:paraId="7EC77314"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p>
    <w:p w14:paraId="7EC77315"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912"/>
        <w:jc w:val="both"/>
        <w:rPr>
          <w:rFonts w:cs="Arial"/>
          <w:szCs w:val="20"/>
        </w:rPr>
      </w:pPr>
      <w:r>
        <w:rPr>
          <w:rFonts w:cs="Arial"/>
          <w:szCs w:val="20"/>
        </w:rPr>
        <w:t>Confidential Order</w:t>
      </w:r>
    </w:p>
    <w:p w14:paraId="7EC77316"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1390"/>
        <w:jc w:val="both"/>
        <w:rPr>
          <w:rFonts w:cs="Arial"/>
          <w:szCs w:val="20"/>
        </w:rPr>
      </w:pPr>
      <w:r>
        <w:rPr>
          <w:rFonts w:cs="Arial"/>
          <w:szCs w:val="20"/>
        </w:rPr>
        <w:t xml:space="preserve">Auto - Paraplegic </w:t>
      </w:r>
    </w:p>
    <w:p w14:paraId="7EC77317"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1390"/>
        <w:jc w:val="both"/>
        <w:rPr>
          <w:rFonts w:cs="Arial"/>
          <w:szCs w:val="20"/>
        </w:rPr>
      </w:pPr>
      <w:r>
        <w:rPr>
          <w:rFonts w:cs="Arial"/>
          <w:szCs w:val="20"/>
        </w:rPr>
        <w:t xml:space="preserve">$16,550,000 - Settled </w:t>
      </w:r>
    </w:p>
    <w:p w14:paraId="7EC77318"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1390"/>
        <w:jc w:val="both"/>
        <w:rPr>
          <w:rFonts w:cs="Arial"/>
          <w:szCs w:val="20"/>
        </w:rPr>
      </w:pPr>
      <w:r>
        <w:rPr>
          <w:rFonts w:cs="Arial"/>
          <w:szCs w:val="20"/>
        </w:rPr>
        <w:t>May 2001</w:t>
      </w:r>
    </w:p>
    <w:p w14:paraId="7EC77319" w14:textId="77777777" w:rsidR="00DA0B50" w:rsidRDefault="00DA0B50" w:rsidP="00DA0B50">
      <w:pPr>
        <w:widowControl/>
        <w:autoSpaceDE/>
        <w:adjustRightInd/>
        <w:rPr>
          <w:rFonts w:cs="Arial"/>
          <w:szCs w:val="20"/>
        </w:rPr>
      </w:pPr>
      <w:r>
        <w:rPr>
          <w:rFonts w:cs="Arial"/>
          <w:szCs w:val="20"/>
        </w:rPr>
        <w:br w:type="page"/>
      </w:r>
    </w:p>
    <w:p w14:paraId="7EC7731A"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lang w:val="it-IT"/>
        </w:rPr>
      </w:pPr>
      <w:r>
        <w:rPr>
          <w:rFonts w:cs="Arial"/>
          <w:szCs w:val="20"/>
        </w:rPr>
        <w:lastRenderedPageBreak/>
        <w:tab/>
      </w:r>
      <w:r>
        <w:rPr>
          <w:rFonts w:cs="Arial"/>
          <w:szCs w:val="20"/>
        </w:rPr>
        <w:tab/>
        <w:t xml:space="preserve">Gruden v.  </w:t>
      </w:r>
      <w:r>
        <w:rPr>
          <w:rFonts w:cs="Arial"/>
          <w:szCs w:val="20"/>
          <w:lang w:val="it-IT"/>
        </w:rPr>
        <w:t>Abbanat, et al</w:t>
      </w:r>
    </w:p>
    <w:p w14:paraId="7EC7731B"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lang w:val="it-IT"/>
        </w:rPr>
      </w:pPr>
      <w:r>
        <w:rPr>
          <w:rFonts w:cs="Arial"/>
          <w:szCs w:val="20"/>
          <w:lang w:val="it-IT"/>
        </w:rPr>
        <w:tab/>
      </w:r>
      <w:r>
        <w:rPr>
          <w:rFonts w:cs="Arial"/>
          <w:szCs w:val="20"/>
          <w:lang w:val="it-IT"/>
        </w:rPr>
        <w:tab/>
      </w:r>
      <w:r>
        <w:rPr>
          <w:rFonts w:cs="Arial"/>
          <w:szCs w:val="20"/>
          <w:lang w:val="it-IT"/>
        </w:rPr>
        <w:tab/>
        <w:t>Auto</w:t>
      </w:r>
    </w:p>
    <w:p w14:paraId="7EC7731C"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lang w:val="it-IT"/>
        </w:rPr>
      </w:pPr>
      <w:r>
        <w:rPr>
          <w:rFonts w:cs="Arial"/>
          <w:szCs w:val="20"/>
          <w:lang w:val="it-IT"/>
        </w:rPr>
        <w:tab/>
      </w:r>
      <w:r>
        <w:rPr>
          <w:rFonts w:cs="Arial"/>
          <w:szCs w:val="20"/>
          <w:lang w:val="it-IT"/>
        </w:rPr>
        <w:tab/>
      </w:r>
      <w:r>
        <w:rPr>
          <w:rFonts w:cs="Arial"/>
          <w:szCs w:val="20"/>
          <w:lang w:val="it-IT"/>
        </w:rPr>
        <w:tab/>
      </w:r>
      <w:r>
        <w:rPr>
          <w:rFonts w:cs="Arial"/>
          <w:szCs w:val="20"/>
        </w:rPr>
        <w:t xml:space="preserve">$900,000 - </w:t>
      </w:r>
      <w:r>
        <w:rPr>
          <w:rFonts w:cs="Arial"/>
          <w:szCs w:val="20"/>
          <w:lang w:val="it-IT"/>
        </w:rPr>
        <w:t xml:space="preserve">Settled </w:t>
      </w:r>
    </w:p>
    <w:p w14:paraId="7EC7731D"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lang w:val="it-IT"/>
        </w:rPr>
      </w:pPr>
      <w:r>
        <w:rPr>
          <w:rFonts w:cs="Arial"/>
          <w:szCs w:val="20"/>
          <w:lang w:val="it-IT"/>
        </w:rPr>
        <w:tab/>
      </w:r>
      <w:r>
        <w:rPr>
          <w:rFonts w:cs="Arial"/>
          <w:szCs w:val="20"/>
          <w:lang w:val="it-IT"/>
        </w:rPr>
        <w:tab/>
      </w:r>
      <w:r>
        <w:rPr>
          <w:rFonts w:cs="Arial"/>
          <w:szCs w:val="20"/>
          <w:lang w:val="it-IT"/>
        </w:rPr>
        <w:tab/>
        <w:t>June 2001</w:t>
      </w:r>
    </w:p>
    <w:p w14:paraId="7EC7731E"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lang w:val="it-IT"/>
        </w:rPr>
      </w:pPr>
    </w:p>
    <w:p w14:paraId="7EC7731F"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t>Jenkins v. Cohan</w:t>
      </w:r>
    </w:p>
    <w:p w14:paraId="7EC77320"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Auto</w:t>
      </w:r>
    </w:p>
    <w:p w14:paraId="7EC77321"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 xml:space="preserve">$256,101,310 </w:t>
      </w:r>
      <w:r w:rsidR="00D77985">
        <w:rPr>
          <w:rFonts w:cs="Arial"/>
          <w:szCs w:val="20"/>
        </w:rPr>
        <w:t xml:space="preserve">- </w:t>
      </w:r>
      <w:r>
        <w:rPr>
          <w:rFonts w:cs="Arial"/>
          <w:szCs w:val="20"/>
        </w:rPr>
        <w:t xml:space="preserve">Verdict </w:t>
      </w:r>
    </w:p>
    <w:p w14:paraId="7EC77322"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July 2001</w:t>
      </w:r>
    </w:p>
    <w:p w14:paraId="7EC77323"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p>
    <w:p w14:paraId="7EC77324"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t>Ellzey v. Winter Park</w:t>
      </w:r>
    </w:p>
    <w:p w14:paraId="7EC77325"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Medical Malpractice – baby brain injury</w:t>
      </w:r>
    </w:p>
    <w:p w14:paraId="7EC77326"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 xml:space="preserve">$10,000,000 – Settled </w:t>
      </w:r>
    </w:p>
    <w:p w14:paraId="7EC77327"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August 2002</w:t>
      </w:r>
    </w:p>
    <w:p w14:paraId="7EC77328"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p>
    <w:p w14:paraId="7EC77329"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t>Confidential v. Hospital</w:t>
      </w:r>
    </w:p>
    <w:p w14:paraId="7EC7732A"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Medical Malpractice – baby brain injury</w:t>
      </w:r>
    </w:p>
    <w:p w14:paraId="7EC7732B"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 xml:space="preserve">$18,250,000 – Settled </w:t>
      </w:r>
    </w:p>
    <w:p w14:paraId="7EC7732C"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September 2002</w:t>
      </w:r>
    </w:p>
    <w:p w14:paraId="7EC7732D"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p>
    <w:p w14:paraId="7EC7732E"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t>Confidential v. Hospital</w:t>
      </w:r>
    </w:p>
    <w:p w14:paraId="7EC7732F"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Medical Malpractice – baby brain injury</w:t>
      </w:r>
    </w:p>
    <w:p w14:paraId="7EC77330"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 xml:space="preserve">$6,749,999 – Settled </w:t>
      </w:r>
    </w:p>
    <w:p w14:paraId="7EC77331"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October 2002</w:t>
      </w:r>
    </w:p>
    <w:p w14:paraId="7EC77332"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p>
    <w:p w14:paraId="7EC77333"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t>Black v. Orkin</w:t>
      </w:r>
    </w:p>
    <w:p w14:paraId="7EC77334"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Products Liability</w:t>
      </w:r>
    </w:p>
    <w:p w14:paraId="7EC77335"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 xml:space="preserve">$750,000 </w:t>
      </w:r>
      <w:r w:rsidR="00D77985">
        <w:rPr>
          <w:rFonts w:cs="Arial"/>
          <w:szCs w:val="20"/>
        </w:rPr>
        <w:t xml:space="preserve">- </w:t>
      </w:r>
      <w:r>
        <w:rPr>
          <w:rFonts w:cs="Arial"/>
          <w:szCs w:val="20"/>
        </w:rPr>
        <w:t>Compensatory</w:t>
      </w:r>
    </w:p>
    <w:p w14:paraId="7EC77336"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 xml:space="preserve">$2,250,000 </w:t>
      </w:r>
      <w:r w:rsidR="00D77985">
        <w:rPr>
          <w:rFonts w:cs="Arial"/>
          <w:szCs w:val="20"/>
        </w:rPr>
        <w:t xml:space="preserve">- </w:t>
      </w:r>
      <w:r>
        <w:rPr>
          <w:rFonts w:cs="Arial"/>
          <w:szCs w:val="20"/>
        </w:rPr>
        <w:t xml:space="preserve">Punitive </w:t>
      </w:r>
    </w:p>
    <w:p w14:paraId="7EC77337"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 xml:space="preserve">July 2003 </w:t>
      </w:r>
    </w:p>
    <w:p w14:paraId="7EC77338"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p>
    <w:p w14:paraId="7EC77339"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t>Confidential v. Hospital</w:t>
      </w:r>
    </w:p>
    <w:p w14:paraId="7EC7733A"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Medical Malpractice –baby brain injury</w:t>
      </w:r>
    </w:p>
    <w:p w14:paraId="7EC7733B"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 xml:space="preserve">$9,200,000 – Settled </w:t>
      </w:r>
    </w:p>
    <w:p w14:paraId="7EC7733C"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 xml:space="preserve">December 2003 </w:t>
      </w:r>
    </w:p>
    <w:p w14:paraId="7EC7733D"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p>
    <w:p w14:paraId="7EC7733E"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t>Korzeniowski v. Eagleman, et al</w:t>
      </w:r>
    </w:p>
    <w:p w14:paraId="7EC7733F"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Medical Malpractice – baby brain injury</w:t>
      </w:r>
    </w:p>
    <w:p w14:paraId="7EC77340"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$63,000,000</w:t>
      </w:r>
      <w:r w:rsidR="00D77985">
        <w:rPr>
          <w:rFonts w:cs="Arial"/>
          <w:szCs w:val="20"/>
        </w:rPr>
        <w:t xml:space="preserve"> -</w:t>
      </w:r>
      <w:r>
        <w:rPr>
          <w:rFonts w:cs="Arial"/>
          <w:szCs w:val="20"/>
        </w:rPr>
        <w:t xml:space="preserve"> Verdict </w:t>
      </w:r>
    </w:p>
    <w:p w14:paraId="7EC77341"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 xml:space="preserve">March 2004 </w:t>
      </w:r>
    </w:p>
    <w:p w14:paraId="7EC77342"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p>
    <w:p w14:paraId="7EC77343"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t xml:space="preserve">Confidential </w:t>
      </w:r>
    </w:p>
    <w:p w14:paraId="7EC77344"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Auto - Products Liability</w:t>
      </w:r>
    </w:p>
    <w:p w14:paraId="7EC77345"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 xml:space="preserve">$27,000,000 – Settled </w:t>
      </w:r>
    </w:p>
    <w:p w14:paraId="7EC77346"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July 2004</w:t>
      </w:r>
    </w:p>
    <w:p w14:paraId="7EC77347"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p>
    <w:p w14:paraId="7EC77348"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t>Kraus v. Agricultural Land Services, et al</w:t>
      </w:r>
    </w:p>
    <w:p w14:paraId="7EC77349"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Trucking Accident – Wrongful Death of Wife and Mother</w:t>
      </w:r>
    </w:p>
    <w:p w14:paraId="7EC7734A"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 xml:space="preserve">$12,500,000 </w:t>
      </w:r>
      <w:r w:rsidR="00D77985">
        <w:rPr>
          <w:rFonts w:cs="Arial"/>
          <w:szCs w:val="20"/>
        </w:rPr>
        <w:t xml:space="preserve">- </w:t>
      </w:r>
      <w:r>
        <w:rPr>
          <w:rFonts w:cs="Arial"/>
          <w:szCs w:val="20"/>
        </w:rPr>
        <w:t xml:space="preserve">Verdict </w:t>
      </w:r>
    </w:p>
    <w:p w14:paraId="7EC7734B"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 xml:space="preserve">December 2004 </w:t>
      </w:r>
    </w:p>
    <w:p w14:paraId="7EC7734C" w14:textId="77777777" w:rsidR="00DA0B50" w:rsidRDefault="00DA0B50" w:rsidP="00DA0B50">
      <w:pPr>
        <w:widowControl/>
        <w:autoSpaceDE/>
        <w:adjustRightInd/>
        <w:rPr>
          <w:rFonts w:cs="Arial"/>
          <w:szCs w:val="20"/>
        </w:rPr>
      </w:pPr>
      <w:r>
        <w:rPr>
          <w:rFonts w:cs="Arial"/>
          <w:szCs w:val="20"/>
        </w:rPr>
        <w:br w:type="page"/>
      </w:r>
    </w:p>
    <w:p w14:paraId="7EC7734D"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lastRenderedPageBreak/>
        <w:tab/>
      </w:r>
      <w:r>
        <w:rPr>
          <w:rFonts w:cs="Arial"/>
          <w:szCs w:val="20"/>
        </w:rPr>
        <w:tab/>
        <w:t>Confidential</w:t>
      </w:r>
    </w:p>
    <w:p w14:paraId="7EC7734E"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Trucking Accident – Wrongful Death of Husband and Wife</w:t>
      </w:r>
    </w:p>
    <w:p w14:paraId="7EC7734F"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 xml:space="preserve">$24,000,000 – Settled </w:t>
      </w:r>
    </w:p>
    <w:p w14:paraId="7EC77350"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December 2004</w:t>
      </w:r>
    </w:p>
    <w:p w14:paraId="7EC77351"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p>
    <w:p w14:paraId="7EC77352"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t>Confidential</w:t>
      </w:r>
    </w:p>
    <w:p w14:paraId="7EC77353"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Train derailment</w:t>
      </w:r>
    </w:p>
    <w:p w14:paraId="7EC77354"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 xml:space="preserve">$20,000,000 - Settled </w:t>
      </w:r>
    </w:p>
    <w:p w14:paraId="7EC77355"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March 2005</w:t>
      </w:r>
    </w:p>
    <w:p w14:paraId="7EC77356"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p>
    <w:p w14:paraId="7EC77357"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t>Confidential</w:t>
      </w:r>
    </w:p>
    <w:p w14:paraId="7EC77358"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Trucking Accident</w:t>
      </w:r>
    </w:p>
    <w:p w14:paraId="7EC77359"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 xml:space="preserve">$2,050,000 - Settled </w:t>
      </w:r>
    </w:p>
    <w:p w14:paraId="7EC7735A"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April 2005</w:t>
      </w:r>
    </w:p>
    <w:p w14:paraId="7EC7735B"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p>
    <w:p w14:paraId="7EC7735C"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left="480" w:firstLine="432"/>
        <w:jc w:val="both"/>
        <w:rPr>
          <w:rFonts w:cs="Arial"/>
          <w:szCs w:val="20"/>
        </w:rPr>
      </w:pPr>
      <w:r>
        <w:rPr>
          <w:rFonts w:cs="Arial"/>
          <w:szCs w:val="20"/>
        </w:rPr>
        <w:t xml:space="preserve">Confidential </w:t>
      </w:r>
    </w:p>
    <w:p w14:paraId="7EC7735D"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Commercial Fraud</w:t>
      </w:r>
    </w:p>
    <w:p w14:paraId="7EC7735E"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 xml:space="preserve">$17,000,000 </w:t>
      </w:r>
    </w:p>
    <w:p w14:paraId="7EC7735F"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May 2005</w:t>
      </w:r>
    </w:p>
    <w:p w14:paraId="7EC77360"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p>
    <w:p w14:paraId="7EC77361"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t>Confidential</w:t>
      </w:r>
    </w:p>
    <w:p w14:paraId="7EC77362"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Products Liability</w:t>
      </w:r>
    </w:p>
    <w:p w14:paraId="7EC77363"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 xml:space="preserve">$15,000,000 </w:t>
      </w:r>
    </w:p>
    <w:p w14:paraId="7EC77364"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 xml:space="preserve">June 2005 </w:t>
      </w:r>
    </w:p>
    <w:p w14:paraId="7EC77365"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p>
    <w:p w14:paraId="7EC77366"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t>Confidential</w:t>
      </w:r>
    </w:p>
    <w:p w14:paraId="7EC77367"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Products Liability</w:t>
      </w:r>
    </w:p>
    <w:p w14:paraId="7EC77368"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 xml:space="preserve">$24,000,000 </w:t>
      </w:r>
    </w:p>
    <w:p w14:paraId="7EC77369"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August 2005</w:t>
      </w:r>
    </w:p>
    <w:p w14:paraId="7EC7736A"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p>
    <w:p w14:paraId="7EC7736B"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t>Confidential</w:t>
      </w:r>
    </w:p>
    <w:p w14:paraId="7EC7736C"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Products Liability</w:t>
      </w:r>
    </w:p>
    <w:p w14:paraId="7EC7736D"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$11,000,000</w:t>
      </w:r>
    </w:p>
    <w:p w14:paraId="7EC7736E"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 xml:space="preserve">July 2006 </w:t>
      </w:r>
    </w:p>
    <w:p w14:paraId="7EC7736F"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p>
    <w:p w14:paraId="7EC77370"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t>Confidential</w:t>
      </w:r>
    </w:p>
    <w:p w14:paraId="7EC77371"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Medical Malpractice</w:t>
      </w:r>
    </w:p>
    <w:p w14:paraId="7EC77372"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 xml:space="preserve">$6,000,000 </w:t>
      </w:r>
    </w:p>
    <w:p w14:paraId="7EC77373"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 xml:space="preserve">August 2006 </w:t>
      </w:r>
    </w:p>
    <w:p w14:paraId="7EC77374"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p>
    <w:p w14:paraId="7EC77375"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t>Edwards v. Lee Memorial Health Systems</w:t>
      </w:r>
    </w:p>
    <w:p w14:paraId="7EC77376"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Medical Malpractice</w:t>
      </w:r>
    </w:p>
    <w:p w14:paraId="7EC77377"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 xml:space="preserve">$30,650,554 </w:t>
      </w:r>
      <w:r w:rsidR="00D77985">
        <w:rPr>
          <w:rFonts w:cs="Arial"/>
          <w:szCs w:val="20"/>
        </w:rPr>
        <w:t xml:space="preserve">- </w:t>
      </w:r>
      <w:r>
        <w:rPr>
          <w:rFonts w:cs="Arial"/>
          <w:szCs w:val="20"/>
        </w:rPr>
        <w:t xml:space="preserve">Verdict </w:t>
      </w:r>
    </w:p>
    <w:p w14:paraId="7EC77378"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 xml:space="preserve">February 2007 </w:t>
      </w:r>
    </w:p>
    <w:p w14:paraId="7EC77379"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p>
    <w:p w14:paraId="7EC7737A"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t>Beers v. Hulick</w:t>
      </w:r>
    </w:p>
    <w:p w14:paraId="7EC7737B"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Auto – Wrongful Death of Wife and Mother</w:t>
      </w:r>
    </w:p>
    <w:p w14:paraId="7EC7737C"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 xml:space="preserve">$21,621,439 </w:t>
      </w:r>
      <w:r w:rsidR="00D77985">
        <w:rPr>
          <w:rFonts w:cs="Arial"/>
          <w:szCs w:val="20"/>
        </w:rPr>
        <w:t xml:space="preserve">- </w:t>
      </w:r>
      <w:r>
        <w:rPr>
          <w:rFonts w:cs="Arial"/>
          <w:szCs w:val="20"/>
        </w:rPr>
        <w:t xml:space="preserve">Verdict </w:t>
      </w:r>
    </w:p>
    <w:p w14:paraId="7EC7737D"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 xml:space="preserve">June 2007 </w:t>
      </w:r>
    </w:p>
    <w:p w14:paraId="7EC7737E"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p>
    <w:p w14:paraId="7EC7737F"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t>Estrada v. University of South Florida Board of Trustees</w:t>
      </w:r>
    </w:p>
    <w:p w14:paraId="7EC77380"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 xml:space="preserve">Medical Malpractice </w:t>
      </w:r>
    </w:p>
    <w:p w14:paraId="7EC77381"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 xml:space="preserve">$23,553,000 </w:t>
      </w:r>
      <w:r w:rsidR="00D77985">
        <w:rPr>
          <w:rFonts w:cs="Arial"/>
          <w:szCs w:val="20"/>
        </w:rPr>
        <w:t xml:space="preserve">- </w:t>
      </w:r>
      <w:r>
        <w:rPr>
          <w:rFonts w:cs="Arial"/>
          <w:szCs w:val="20"/>
        </w:rPr>
        <w:t xml:space="preserve">Verdict </w:t>
      </w:r>
    </w:p>
    <w:p w14:paraId="7EC77382"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 xml:space="preserve">July 2007 </w:t>
      </w:r>
    </w:p>
    <w:p w14:paraId="7EC77383" w14:textId="77777777" w:rsidR="00DA0B50" w:rsidRDefault="00DA0B50" w:rsidP="00DA0B50">
      <w:pPr>
        <w:widowControl/>
        <w:autoSpaceDE/>
        <w:adjustRightInd/>
        <w:rPr>
          <w:rFonts w:cs="Arial"/>
          <w:szCs w:val="20"/>
        </w:rPr>
      </w:pPr>
      <w:r>
        <w:rPr>
          <w:rFonts w:cs="Arial"/>
          <w:szCs w:val="20"/>
        </w:rPr>
        <w:br w:type="page"/>
      </w:r>
    </w:p>
    <w:p w14:paraId="7EC77384"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lastRenderedPageBreak/>
        <w:tab/>
      </w:r>
      <w:r>
        <w:rPr>
          <w:rFonts w:cs="Arial"/>
          <w:szCs w:val="20"/>
        </w:rPr>
        <w:tab/>
        <w:t>Hippely v. Walgreens, et al.</w:t>
      </w:r>
    </w:p>
    <w:p w14:paraId="7EC77385"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Professional Negligence – Mis-filled prescription</w:t>
      </w:r>
    </w:p>
    <w:p w14:paraId="7EC77386"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 xml:space="preserve">$25,800,000 </w:t>
      </w:r>
      <w:r w:rsidR="00D77985">
        <w:rPr>
          <w:rFonts w:cs="Arial"/>
          <w:szCs w:val="20"/>
        </w:rPr>
        <w:t xml:space="preserve">- </w:t>
      </w:r>
      <w:r>
        <w:rPr>
          <w:rFonts w:cs="Arial"/>
          <w:szCs w:val="20"/>
        </w:rPr>
        <w:t xml:space="preserve">Verdict </w:t>
      </w:r>
    </w:p>
    <w:p w14:paraId="7EC77387"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 xml:space="preserve">August 2007 </w:t>
      </w:r>
    </w:p>
    <w:p w14:paraId="7EC77388"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p>
    <w:p w14:paraId="7EC77389"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t>Confidential v. Hospital and Doctor</w:t>
      </w:r>
    </w:p>
    <w:p w14:paraId="7EC7738A"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Medical Malpractice – baby brain injury</w:t>
      </w:r>
    </w:p>
    <w:p w14:paraId="7EC7738B"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 xml:space="preserve">$8,500,000 - Settled </w:t>
      </w:r>
    </w:p>
    <w:p w14:paraId="7EC7738C"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August 2007</w:t>
      </w:r>
    </w:p>
    <w:p w14:paraId="7EC7738D"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p>
    <w:p w14:paraId="7EC7738E"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t>Stewart v. Lentner, et al</w:t>
      </w:r>
    </w:p>
    <w:p w14:paraId="7EC7738F"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Contracts</w:t>
      </w:r>
    </w:p>
    <w:p w14:paraId="7EC77390"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 xml:space="preserve">$2,000,000 </w:t>
      </w:r>
      <w:r w:rsidR="00D77985">
        <w:rPr>
          <w:rFonts w:cs="Arial"/>
          <w:szCs w:val="20"/>
        </w:rPr>
        <w:t xml:space="preserve">- </w:t>
      </w:r>
      <w:r>
        <w:rPr>
          <w:rFonts w:cs="Arial"/>
          <w:szCs w:val="20"/>
        </w:rPr>
        <w:t xml:space="preserve">Final Judgment (Non-Jury) </w:t>
      </w:r>
    </w:p>
    <w:p w14:paraId="7EC77391"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 xml:space="preserve">April 2008 </w:t>
      </w:r>
    </w:p>
    <w:p w14:paraId="7EC77392"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p>
    <w:p w14:paraId="7EC77393"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t>Keil v. Keller</w:t>
      </w:r>
    </w:p>
    <w:p w14:paraId="7EC77394"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Personal Injury</w:t>
      </w:r>
    </w:p>
    <w:p w14:paraId="7EC77395"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 xml:space="preserve">$3,155,682 </w:t>
      </w:r>
      <w:r w:rsidR="00D77985">
        <w:rPr>
          <w:rFonts w:cs="Arial"/>
          <w:szCs w:val="20"/>
        </w:rPr>
        <w:t xml:space="preserve">- </w:t>
      </w:r>
      <w:r>
        <w:rPr>
          <w:rFonts w:cs="Arial"/>
          <w:szCs w:val="20"/>
        </w:rPr>
        <w:t xml:space="preserve">Verdict </w:t>
      </w:r>
    </w:p>
    <w:p w14:paraId="7EC77396"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 xml:space="preserve">February 2008 </w:t>
      </w:r>
    </w:p>
    <w:p w14:paraId="7EC77397"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p>
    <w:p w14:paraId="7EC77398"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t>Confidential</w:t>
      </w:r>
    </w:p>
    <w:p w14:paraId="7EC77399"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Product Liability - Auto</w:t>
      </w:r>
    </w:p>
    <w:p w14:paraId="7EC7739A"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 xml:space="preserve">$49,000,000 - Settled </w:t>
      </w:r>
    </w:p>
    <w:p w14:paraId="7EC7739B"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August 2008</w:t>
      </w:r>
    </w:p>
    <w:p w14:paraId="7EC7739C"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p>
    <w:p w14:paraId="7EC7739D"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t xml:space="preserve">Confidential </w:t>
      </w:r>
    </w:p>
    <w:p w14:paraId="7EC7739E"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Product Liability – Auto – Wrongful Death</w:t>
      </w:r>
    </w:p>
    <w:p w14:paraId="7EC7739F"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 xml:space="preserve">$12,500,000 - Settled </w:t>
      </w:r>
    </w:p>
    <w:p w14:paraId="7EC773A0"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November 2008</w:t>
      </w:r>
    </w:p>
    <w:p w14:paraId="7EC773A1"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p>
    <w:p w14:paraId="7EC773A2"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t>Halpern v. Floval</w:t>
      </w:r>
    </w:p>
    <w:p w14:paraId="7EC773A3"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Semi-Tractor Trailer Fuel Tanker Truck</w:t>
      </w:r>
    </w:p>
    <w:p w14:paraId="7EC773A4"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Wrongful Death of 57 year-old spouse</w:t>
      </w:r>
    </w:p>
    <w:p w14:paraId="7EC773A5"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 xml:space="preserve">$13,500,000 </w:t>
      </w:r>
      <w:r w:rsidR="00D77985">
        <w:rPr>
          <w:rFonts w:cs="Arial"/>
          <w:szCs w:val="20"/>
        </w:rPr>
        <w:t xml:space="preserve">- </w:t>
      </w:r>
      <w:r>
        <w:rPr>
          <w:rFonts w:cs="Arial"/>
          <w:szCs w:val="20"/>
        </w:rPr>
        <w:t xml:space="preserve">Arbitration Decision </w:t>
      </w:r>
    </w:p>
    <w:p w14:paraId="7EC773A6"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December 2008</w:t>
      </w:r>
    </w:p>
    <w:p w14:paraId="7EC773A7"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p>
    <w:p w14:paraId="7EC773A8"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t>Confidential</w:t>
      </w:r>
    </w:p>
    <w:p w14:paraId="7EC773A9"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Wrongful Death</w:t>
      </w:r>
    </w:p>
    <w:p w14:paraId="7EC773AA"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 xml:space="preserve">$16,000,000 - Settled </w:t>
      </w:r>
    </w:p>
    <w:p w14:paraId="7EC773AB"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 xml:space="preserve">December 2008 </w:t>
      </w:r>
    </w:p>
    <w:p w14:paraId="7EC773AC"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p>
    <w:p w14:paraId="7EC773AD"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t>Confidential</w:t>
      </w:r>
    </w:p>
    <w:p w14:paraId="7EC773AE"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Product Liability – Auto</w:t>
      </w:r>
    </w:p>
    <w:p w14:paraId="7EC773AF"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 xml:space="preserve">$5,200,000 - Settled </w:t>
      </w:r>
    </w:p>
    <w:p w14:paraId="7EC773B0"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 xml:space="preserve">January 2009 </w:t>
      </w:r>
    </w:p>
    <w:p w14:paraId="7EC773B1"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p>
    <w:p w14:paraId="7EC773B2"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t>Confidential</w:t>
      </w:r>
    </w:p>
    <w:p w14:paraId="7EC773B3"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Truck/Vehicle Accident involving partial paralysis</w:t>
      </w:r>
    </w:p>
    <w:p w14:paraId="7EC773B4"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 xml:space="preserve">$17,750,000 – Settled </w:t>
      </w:r>
    </w:p>
    <w:p w14:paraId="7EC773B5"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January 2010</w:t>
      </w:r>
    </w:p>
    <w:p w14:paraId="7EC773B6"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p>
    <w:p w14:paraId="7EC773B7"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t>Hannon v. Shands Teaching Hospital</w:t>
      </w:r>
    </w:p>
    <w:p w14:paraId="7EC773B8"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 xml:space="preserve">$8,000,000 </w:t>
      </w:r>
      <w:r w:rsidR="00D77985">
        <w:rPr>
          <w:rFonts w:cs="Arial"/>
          <w:szCs w:val="20"/>
        </w:rPr>
        <w:t xml:space="preserve">- </w:t>
      </w:r>
      <w:r>
        <w:rPr>
          <w:rFonts w:cs="Arial"/>
          <w:szCs w:val="20"/>
        </w:rPr>
        <w:t xml:space="preserve">Verdict </w:t>
      </w:r>
    </w:p>
    <w:p w14:paraId="7EC773B9"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February 2010</w:t>
      </w:r>
    </w:p>
    <w:p w14:paraId="7EC773BA" w14:textId="77777777" w:rsidR="00DA0B50" w:rsidRDefault="00DA0B50" w:rsidP="00DA0B50">
      <w:pPr>
        <w:widowControl/>
        <w:autoSpaceDE/>
        <w:adjustRightInd/>
        <w:rPr>
          <w:rFonts w:cs="Arial"/>
          <w:szCs w:val="20"/>
        </w:rPr>
      </w:pPr>
      <w:r>
        <w:rPr>
          <w:rFonts w:cs="Arial"/>
          <w:szCs w:val="20"/>
        </w:rPr>
        <w:br w:type="page"/>
      </w:r>
    </w:p>
    <w:p w14:paraId="7EC773BB"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b/>
          <w:szCs w:val="20"/>
        </w:rPr>
      </w:pPr>
      <w:r>
        <w:rPr>
          <w:rFonts w:cs="Arial"/>
          <w:szCs w:val="20"/>
        </w:rPr>
        <w:lastRenderedPageBreak/>
        <w:tab/>
      </w:r>
      <w:r>
        <w:rPr>
          <w:rFonts w:cs="Arial"/>
          <w:szCs w:val="20"/>
        </w:rPr>
        <w:tab/>
        <w:t xml:space="preserve">Confidential </w:t>
      </w:r>
    </w:p>
    <w:p w14:paraId="7EC773BC"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Wrongful death/Premise Liability</w:t>
      </w:r>
    </w:p>
    <w:p w14:paraId="7EC773BD"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 xml:space="preserve">$2,400,000 – Settled </w:t>
      </w:r>
    </w:p>
    <w:p w14:paraId="7EC773BE"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June 2011</w:t>
      </w:r>
    </w:p>
    <w:p w14:paraId="7EC773BF"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p>
    <w:p w14:paraId="7EC773C0"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b/>
          <w:szCs w:val="20"/>
        </w:rPr>
      </w:pPr>
      <w:r>
        <w:rPr>
          <w:rFonts w:cs="Arial"/>
          <w:szCs w:val="20"/>
        </w:rPr>
        <w:tab/>
      </w:r>
      <w:r>
        <w:rPr>
          <w:rFonts w:cs="Arial"/>
          <w:szCs w:val="20"/>
        </w:rPr>
        <w:tab/>
        <w:t xml:space="preserve">Confidential </w:t>
      </w:r>
    </w:p>
    <w:p w14:paraId="7EC773C1"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Paraplegic - Product Liability - Auto</w:t>
      </w:r>
    </w:p>
    <w:p w14:paraId="7EC773C2"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left="5040" w:hanging="5040"/>
        <w:jc w:val="both"/>
        <w:rPr>
          <w:rFonts w:cs="Arial"/>
          <w:szCs w:val="20"/>
        </w:rPr>
      </w:pPr>
      <w:r>
        <w:rPr>
          <w:rFonts w:cs="Arial"/>
          <w:szCs w:val="20"/>
        </w:rPr>
        <w:tab/>
      </w:r>
      <w:r>
        <w:rPr>
          <w:rFonts w:cs="Arial"/>
          <w:szCs w:val="20"/>
        </w:rPr>
        <w:tab/>
      </w:r>
      <w:r>
        <w:rPr>
          <w:rFonts w:cs="Arial"/>
          <w:szCs w:val="20"/>
        </w:rPr>
        <w:tab/>
        <w:t xml:space="preserve">$12,900,000 – Settled </w:t>
      </w:r>
    </w:p>
    <w:p w14:paraId="7EC773C3"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left="5040" w:hanging="5040"/>
        <w:jc w:val="both"/>
        <w:rPr>
          <w:rFonts w:cs="Arial"/>
          <w:b/>
          <w:szCs w:val="20"/>
        </w:rPr>
      </w:pPr>
      <w:r>
        <w:rPr>
          <w:rFonts w:cs="Arial"/>
          <w:szCs w:val="20"/>
        </w:rPr>
        <w:tab/>
      </w:r>
      <w:r>
        <w:rPr>
          <w:rFonts w:cs="Arial"/>
          <w:szCs w:val="20"/>
        </w:rPr>
        <w:tab/>
      </w:r>
      <w:r>
        <w:rPr>
          <w:rFonts w:cs="Arial"/>
          <w:szCs w:val="20"/>
        </w:rPr>
        <w:tab/>
        <w:t>June 2011</w:t>
      </w:r>
    </w:p>
    <w:p w14:paraId="7EC773C4"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p>
    <w:p w14:paraId="7EC773C5"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b/>
          <w:szCs w:val="20"/>
        </w:rPr>
      </w:pPr>
      <w:r>
        <w:rPr>
          <w:rFonts w:cs="Arial"/>
          <w:szCs w:val="20"/>
        </w:rPr>
        <w:tab/>
      </w:r>
      <w:r>
        <w:rPr>
          <w:rFonts w:cs="Arial"/>
          <w:szCs w:val="20"/>
        </w:rPr>
        <w:tab/>
        <w:t xml:space="preserve">Confidential </w:t>
      </w:r>
    </w:p>
    <w:p w14:paraId="7EC773C6"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 xml:space="preserve">Wrongful Death - Medical Malpractice </w:t>
      </w:r>
    </w:p>
    <w:p w14:paraId="7EC773C7"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left="5040" w:hanging="5040"/>
        <w:jc w:val="both"/>
        <w:rPr>
          <w:rFonts w:cs="Arial"/>
          <w:szCs w:val="20"/>
        </w:rPr>
      </w:pPr>
      <w:r>
        <w:rPr>
          <w:rFonts w:cs="Arial"/>
          <w:szCs w:val="20"/>
        </w:rPr>
        <w:tab/>
      </w:r>
      <w:r>
        <w:rPr>
          <w:rFonts w:cs="Arial"/>
          <w:szCs w:val="20"/>
        </w:rPr>
        <w:tab/>
      </w:r>
      <w:r>
        <w:rPr>
          <w:rFonts w:cs="Arial"/>
          <w:szCs w:val="20"/>
        </w:rPr>
        <w:tab/>
        <w:t xml:space="preserve">$6,500,000 – Settled </w:t>
      </w:r>
    </w:p>
    <w:p w14:paraId="7EC773C8"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left="5040" w:hanging="5040"/>
        <w:jc w:val="both"/>
        <w:rPr>
          <w:rFonts w:cs="Arial"/>
          <w:b/>
          <w:szCs w:val="20"/>
        </w:rPr>
      </w:pPr>
      <w:r>
        <w:rPr>
          <w:rFonts w:cs="Arial"/>
          <w:szCs w:val="20"/>
        </w:rPr>
        <w:tab/>
      </w:r>
      <w:r>
        <w:rPr>
          <w:rFonts w:cs="Arial"/>
          <w:szCs w:val="20"/>
        </w:rPr>
        <w:tab/>
      </w:r>
      <w:r>
        <w:rPr>
          <w:rFonts w:cs="Arial"/>
          <w:szCs w:val="20"/>
        </w:rPr>
        <w:tab/>
        <w:t>July 2011</w:t>
      </w:r>
      <w:r>
        <w:rPr>
          <w:rFonts w:cs="Arial"/>
          <w:szCs w:val="20"/>
        </w:rPr>
        <w:tab/>
      </w:r>
      <w:r>
        <w:rPr>
          <w:rFonts w:cs="Arial"/>
          <w:szCs w:val="20"/>
        </w:rPr>
        <w:tab/>
      </w:r>
    </w:p>
    <w:p w14:paraId="7EC773C9"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left="5040" w:hanging="5040"/>
        <w:jc w:val="both"/>
        <w:rPr>
          <w:rFonts w:cs="Arial"/>
          <w:szCs w:val="20"/>
        </w:rPr>
      </w:pPr>
    </w:p>
    <w:p w14:paraId="7EC773CA"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t xml:space="preserve">Confidential </w:t>
      </w:r>
    </w:p>
    <w:p w14:paraId="7EC773CB"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Medical Malpractice, Brain injured baby</w:t>
      </w:r>
    </w:p>
    <w:p w14:paraId="7EC773CC"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 xml:space="preserve">$36,000,000 – Settled </w:t>
      </w:r>
    </w:p>
    <w:p w14:paraId="7EC773CD"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July 2011</w:t>
      </w:r>
    </w:p>
    <w:p w14:paraId="7EC773CE"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p>
    <w:p w14:paraId="7EC773CF"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b/>
          <w:szCs w:val="20"/>
        </w:rPr>
      </w:pPr>
      <w:r>
        <w:rPr>
          <w:rFonts w:cs="Arial"/>
          <w:szCs w:val="20"/>
        </w:rPr>
        <w:tab/>
      </w:r>
      <w:r>
        <w:rPr>
          <w:rFonts w:cs="Arial"/>
          <w:szCs w:val="20"/>
        </w:rPr>
        <w:tab/>
        <w:t xml:space="preserve">Confidential </w:t>
      </w:r>
      <w:r>
        <w:rPr>
          <w:rFonts w:cs="Arial"/>
          <w:b/>
          <w:szCs w:val="20"/>
        </w:rPr>
        <w:t xml:space="preserve"> </w:t>
      </w:r>
    </w:p>
    <w:p w14:paraId="7EC773D0"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b/>
          <w:szCs w:val="20"/>
        </w:rPr>
        <w:tab/>
      </w:r>
      <w:r>
        <w:rPr>
          <w:rFonts w:cs="Arial"/>
          <w:b/>
          <w:szCs w:val="20"/>
        </w:rPr>
        <w:tab/>
      </w:r>
      <w:r>
        <w:rPr>
          <w:rFonts w:cs="Arial"/>
          <w:b/>
          <w:szCs w:val="20"/>
        </w:rPr>
        <w:tab/>
      </w:r>
      <w:r>
        <w:rPr>
          <w:rFonts w:cs="Arial"/>
          <w:szCs w:val="20"/>
        </w:rPr>
        <w:t xml:space="preserve">Paraparesis - Auto </w:t>
      </w:r>
    </w:p>
    <w:p w14:paraId="7EC773D1"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 xml:space="preserve">$3,500,000 – Settled </w:t>
      </w:r>
    </w:p>
    <w:p w14:paraId="7EC773D2"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November 2011</w:t>
      </w:r>
      <w:r>
        <w:rPr>
          <w:rFonts w:cs="Arial"/>
          <w:szCs w:val="20"/>
        </w:rPr>
        <w:tab/>
      </w:r>
      <w:r>
        <w:rPr>
          <w:rFonts w:cs="Arial"/>
          <w:szCs w:val="20"/>
        </w:rPr>
        <w:tab/>
      </w:r>
    </w:p>
    <w:p w14:paraId="7EC773D3"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p>
    <w:p w14:paraId="7EC773D4"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b/>
          <w:szCs w:val="20"/>
        </w:rPr>
      </w:pPr>
      <w:r>
        <w:rPr>
          <w:rFonts w:cs="Arial"/>
          <w:szCs w:val="20"/>
        </w:rPr>
        <w:tab/>
      </w:r>
      <w:r>
        <w:rPr>
          <w:rFonts w:cs="Arial"/>
          <w:szCs w:val="20"/>
        </w:rPr>
        <w:tab/>
        <w:t xml:space="preserve">Confidential </w:t>
      </w:r>
    </w:p>
    <w:p w14:paraId="7EC773D5"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Quadriparesis - Trucking</w:t>
      </w:r>
    </w:p>
    <w:p w14:paraId="7EC773D6"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 xml:space="preserve">$8,000,000 – Settled </w:t>
      </w:r>
    </w:p>
    <w:p w14:paraId="7EC773D7"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December 2011</w:t>
      </w:r>
    </w:p>
    <w:p w14:paraId="7EC773D8"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p>
    <w:p w14:paraId="7EC773D9"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t>Confidential</w:t>
      </w:r>
    </w:p>
    <w:p w14:paraId="7EC773DA"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Products Liability - Auto</w:t>
      </w:r>
    </w:p>
    <w:p w14:paraId="7EC773DB"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 xml:space="preserve">$1,350,000 – Settled </w:t>
      </w:r>
    </w:p>
    <w:p w14:paraId="7EC773DC"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December 2011</w:t>
      </w:r>
    </w:p>
    <w:p w14:paraId="7EC773DD"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p>
    <w:p w14:paraId="7EC773DE"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b/>
          <w:szCs w:val="20"/>
        </w:rPr>
      </w:pPr>
      <w:r>
        <w:rPr>
          <w:rFonts w:cs="Arial"/>
          <w:szCs w:val="20"/>
        </w:rPr>
        <w:tab/>
      </w:r>
      <w:r>
        <w:rPr>
          <w:rFonts w:cs="Arial"/>
          <w:szCs w:val="20"/>
        </w:rPr>
        <w:tab/>
        <w:t xml:space="preserve">Confidential </w:t>
      </w:r>
    </w:p>
    <w:p w14:paraId="7EC773DF"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Product Liability</w:t>
      </w:r>
    </w:p>
    <w:p w14:paraId="7EC773E0"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 xml:space="preserve">$2,550,000 – Settled </w:t>
      </w:r>
    </w:p>
    <w:p w14:paraId="7EC773E1"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January 2012</w:t>
      </w:r>
    </w:p>
    <w:p w14:paraId="7EC773E2"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p>
    <w:p w14:paraId="7EC773E3"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b/>
          <w:szCs w:val="20"/>
        </w:rPr>
      </w:pPr>
      <w:r>
        <w:rPr>
          <w:rFonts w:cs="Arial"/>
          <w:szCs w:val="20"/>
        </w:rPr>
        <w:tab/>
      </w:r>
      <w:r>
        <w:rPr>
          <w:rFonts w:cs="Arial"/>
          <w:szCs w:val="20"/>
        </w:rPr>
        <w:tab/>
        <w:t xml:space="preserve">Modica v. Tree of Life </w:t>
      </w:r>
    </w:p>
    <w:p w14:paraId="7EC773E4"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 xml:space="preserve">Semi-Tractor Trailer caused death of </w:t>
      </w:r>
    </w:p>
    <w:p w14:paraId="7EC773E5"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65 year-old husband and 63 year-old wife</w:t>
      </w:r>
    </w:p>
    <w:p w14:paraId="7EC773E6"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Survived by their 38 year-old and 36 year-old sons</w:t>
      </w:r>
      <w:r>
        <w:rPr>
          <w:rFonts w:cs="Arial"/>
          <w:szCs w:val="20"/>
        </w:rPr>
        <w:tab/>
      </w:r>
      <w:r>
        <w:rPr>
          <w:rFonts w:cs="Arial"/>
          <w:szCs w:val="20"/>
        </w:rPr>
        <w:tab/>
      </w:r>
    </w:p>
    <w:p w14:paraId="7EC773E7"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left="2790" w:hanging="2790"/>
        <w:jc w:val="both"/>
        <w:rPr>
          <w:rFonts w:cs="Arial"/>
          <w:szCs w:val="20"/>
        </w:rPr>
      </w:pPr>
      <w:r>
        <w:rPr>
          <w:rFonts w:cs="Arial"/>
          <w:szCs w:val="20"/>
        </w:rPr>
        <w:tab/>
      </w:r>
      <w:r>
        <w:rPr>
          <w:rFonts w:cs="Arial"/>
          <w:szCs w:val="20"/>
        </w:rPr>
        <w:tab/>
      </w:r>
      <w:r>
        <w:rPr>
          <w:rFonts w:cs="Arial"/>
          <w:szCs w:val="20"/>
        </w:rPr>
        <w:tab/>
        <w:t xml:space="preserve">$17,500,000 – Settled </w:t>
      </w:r>
    </w:p>
    <w:p w14:paraId="7EC773E8"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left="2790" w:hanging="2790"/>
        <w:jc w:val="both"/>
        <w:rPr>
          <w:rFonts w:cs="Arial"/>
          <w:szCs w:val="20"/>
        </w:rPr>
      </w:pPr>
      <w:r>
        <w:rPr>
          <w:rFonts w:cs="Arial"/>
          <w:szCs w:val="20"/>
        </w:rPr>
        <w:tab/>
      </w:r>
      <w:r>
        <w:rPr>
          <w:rFonts w:cs="Arial"/>
          <w:szCs w:val="20"/>
        </w:rPr>
        <w:tab/>
      </w:r>
      <w:r>
        <w:rPr>
          <w:rFonts w:cs="Arial"/>
          <w:szCs w:val="20"/>
        </w:rPr>
        <w:tab/>
        <w:t xml:space="preserve">February 2012 following 3-week trial in Jacksonville, FL </w:t>
      </w:r>
    </w:p>
    <w:p w14:paraId="7EC773E9"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p>
    <w:p w14:paraId="7EC773EA"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t>Edwards v. Lee Memorial Hospital</w:t>
      </w:r>
    </w:p>
    <w:p w14:paraId="7EC773EB"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 xml:space="preserve">Medical Malpractice – Infant brain injury </w:t>
      </w:r>
    </w:p>
    <w:p w14:paraId="7EC773EC"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$30,817,966.48 - Verdict</w:t>
      </w:r>
    </w:p>
    <w:p w14:paraId="7EC773ED"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March 2012</w:t>
      </w:r>
    </w:p>
    <w:p w14:paraId="7EC773EE"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r>
    </w:p>
    <w:p w14:paraId="7EC773EF"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b/>
          <w:szCs w:val="20"/>
        </w:rPr>
      </w:pPr>
      <w:r>
        <w:rPr>
          <w:rFonts w:cs="Arial"/>
          <w:szCs w:val="20"/>
        </w:rPr>
        <w:tab/>
      </w:r>
      <w:r>
        <w:rPr>
          <w:rFonts w:cs="Arial"/>
          <w:szCs w:val="20"/>
        </w:rPr>
        <w:tab/>
        <w:t>Confidential</w:t>
      </w:r>
    </w:p>
    <w:p w14:paraId="7EC773F0"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Medical Malpractice – Brian injured baby</w:t>
      </w:r>
    </w:p>
    <w:p w14:paraId="7EC773F1"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 xml:space="preserve">$8,250,000 – Settled </w:t>
      </w:r>
    </w:p>
    <w:p w14:paraId="7EC773F2"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March 2012</w:t>
      </w:r>
    </w:p>
    <w:p w14:paraId="7EC773F3"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lastRenderedPageBreak/>
        <w:tab/>
      </w:r>
      <w:r>
        <w:rPr>
          <w:rFonts w:cs="Arial"/>
          <w:szCs w:val="20"/>
        </w:rPr>
        <w:tab/>
        <w:t>Wilson v. Goodman</w:t>
      </w:r>
    </w:p>
    <w:p w14:paraId="7EC773F4" w14:textId="77777777" w:rsidR="00E83666" w:rsidRDefault="00DA0B50" w:rsidP="00E83666">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left="1390"/>
        <w:jc w:val="both"/>
        <w:rPr>
          <w:rFonts w:cs="Arial"/>
          <w:szCs w:val="20"/>
        </w:rPr>
      </w:pPr>
      <w:r>
        <w:rPr>
          <w:rFonts w:cs="Arial"/>
          <w:szCs w:val="20"/>
        </w:rPr>
        <w:t xml:space="preserve">Auto/Wrongful Death of 23 year-old son of divorced parents </w:t>
      </w:r>
      <w:r w:rsidR="00E83666">
        <w:rPr>
          <w:rFonts w:cs="Arial"/>
          <w:szCs w:val="20"/>
        </w:rPr>
        <w:t>–</w:t>
      </w:r>
      <w:r>
        <w:rPr>
          <w:rFonts w:cs="Arial"/>
          <w:szCs w:val="20"/>
        </w:rPr>
        <w:t xml:space="preserve"> </w:t>
      </w:r>
    </w:p>
    <w:p w14:paraId="7EC773F5" w14:textId="77777777" w:rsidR="00DA0B50" w:rsidRDefault="00DA0B50" w:rsidP="00E83666">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left="1390"/>
        <w:jc w:val="both"/>
        <w:rPr>
          <w:rFonts w:cs="Arial"/>
          <w:szCs w:val="20"/>
        </w:rPr>
      </w:pPr>
      <w:r>
        <w:rPr>
          <w:rFonts w:cs="Arial"/>
          <w:szCs w:val="20"/>
        </w:rPr>
        <w:t>Punitive Damages</w:t>
      </w:r>
    </w:p>
    <w:p w14:paraId="7EC773F6"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 xml:space="preserve">$46,000,000 – Settled </w:t>
      </w:r>
    </w:p>
    <w:p w14:paraId="7EC773F7"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March 2012</w:t>
      </w:r>
    </w:p>
    <w:p w14:paraId="7EC773F8"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p>
    <w:p w14:paraId="7EC773F9"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t>Confidential</w:t>
      </w:r>
    </w:p>
    <w:p w14:paraId="7EC773FA"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 xml:space="preserve">Unoperated disc – </w:t>
      </w:r>
      <w:r w:rsidR="004204F3">
        <w:rPr>
          <w:rFonts w:cs="Arial"/>
          <w:szCs w:val="20"/>
        </w:rPr>
        <w:t>A</w:t>
      </w:r>
      <w:r>
        <w:rPr>
          <w:rFonts w:cs="Arial"/>
          <w:szCs w:val="20"/>
        </w:rPr>
        <w:t>uto</w:t>
      </w:r>
    </w:p>
    <w:p w14:paraId="7EC773FB"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 xml:space="preserve">$800,000 – Settled </w:t>
      </w:r>
    </w:p>
    <w:p w14:paraId="7EC773FC"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October 2012</w:t>
      </w:r>
    </w:p>
    <w:p w14:paraId="7EC773FD" w14:textId="77777777" w:rsidR="00DA0B50" w:rsidRDefault="00DA0B50" w:rsidP="00DA0B50">
      <w:pPr>
        <w:tabs>
          <w:tab w:val="left" w:pos="-1008"/>
          <w:tab w:val="left" w:pos="432"/>
          <w:tab w:val="left" w:pos="912"/>
          <w:tab w:val="left" w:pos="1390"/>
          <w:tab w:val="left" w:pos="1870"/>
          <w:tab w:val="left" w:pos="2349"/>
          <w:tab w:val="left" w:pos="3150"/>
          <w:tab w:val="left" w:pos="3309"/>
          <w:tab w:val="left" w:pos="3788"/>
          <w:tab w:val="left" w:pos="4268"/>
          <w:tab w:val="left" w:pos="4747"/>
          <w:tab w:val="left" w:pos="5227"/>
          <w:tab w:val="left" w:pos="5707"/>
          <w:tab w:val="left" w:pos="6186"/>
          <w:tab w:val="left" w:pos="6666"/>
          <w:tab w:val="left" w:pos="7144"/>
          <w:tab w:val="left" w:pos="7624"/>
          <w:tab w:val="left" w:pos="8104"/>
        </w:tabs>
        <w:ind w:left="2700" w:hanging="2700"/>
        <w:jc w:val="both"/>
        <w:rPr>
          <w:rFonts w:cs="Arial"/>
          <w:szCs w:val="20"/>
        </w:rPr>
      </w:pPr>
    </w:p>
    <w:p w14:paraId="7EC773FE" w14:textId="77777777" w:rsidR="00DA0B50" w:rsidRDefault="00DA0B50" w:rsidP="00DA0B50">
      <w:pPr>
        <w:tabs>
          <w:tab w:val="left" w:pos="-1008"/>
          <w:tab w:val="left" w:pos="432"/>
          <w:tab w:val="left" w:pos="912"/>
          <w:tab w:val="left" w:pos="1390"/>
          <w:tab w:val="left" w:pos="1870"/>
          <w:tab w:val="left" w:pos="2349"/>
          <w:tab w:val="left" w:pos="3150"/>
          <w:tab w:val="left" w:pos="3309"/>
          <w:tab w:val="left" w:pos="3788"/>
          <w:tab w:val="left" w:pos="4268"/>
          <w:tab w:val="left" w:pos="4747"/>
          <w:tab w:val="left" w:pos="5227"/>
          <w:tab w:val="left" w:pos="5707"/>
          <w:tab w:val="left" w:pos="6186"/>
          <w:tab w:val="left" w:pos="6666"/>
          <w:tab w:val="left" w:pos="7144"/>
          <w:tab w:val="left" w:pos="7624"/>
          <w:tab w:val="left" w:pos="8104"/>
        </w:tabs>
        <w:ind w:left="2700" w:hanging="2700"/>
        <w:jc w:val="both"/>
        <w:rPr>
          <w:rFonts w:cs="Arial"/>
          <w:szCs w:val="20"/>
        </w:rPr>
      </w:pPr>
      <w:r>
        <w:rPr>
          <w:rFonts w:cs="Arial"/>
          <w:szCs w:val="20"/>
        </w:rPr>
        <w:tab/>
      </w:r>
      <w:r>
        <w:rPr>
          <w:rFonts w:cs="Arial"/>
          <w:szCs w:val="20"/>
        </w:rPr>
        <w:tab/>
        <w:t xml:space="preserve">Confidential </w:t>
      </w:r>
    </w:p>
    <w:p w14:paraId="7EC773FF" w14:textId="77777777" w:rsidR="00DA0B50" w:rsidRDefault="00DA0B50" w:rsidP="00DA0B50">
      <w:pPr>
        <w:tabs>
          <w:tab w:val="left" w:pos="-1008"/>
          <w:tab w:val="left" w:pos="432"/>
          <w:tab w:val="left" w:pos="912"/>
          <w:tab w:val="left" w:pos="1390"/>
          <w:tab w:val="left" w:pos="1870"/>
          <w:tab w:val="left" w:pos="2349"/>
          <w:tab w:val="left" w:pos="3150"/>
          <w:tab w:val="left" w:pos="3309"/>
          <w:tab w:val="left" w:pos="3788"/>
          <w:tab w:val="left" w:pos="4268"/>
          <w:tab w:val="left" w:pos="4747"/>
          <w:tab w:val="left" w:pos="5227"/>
          <w:tab w:val="left" w:pos="5707"/>
          <w:tab w:val="left" w:pos="6186"/>
          <w:tab w:val="left" w:pos="6666"/>
          <w:tab w:val="left" w:pos="7144"/>
          <w:tab w:val="left" w:pos="7624"/>
          <w:tab w:val="left" w:pos="8104"/>
        </w:tabs>
        <w:ind w:left="2700" w:hanging="2700"/>
        <w:jc w:val="both"/>
        <w:rPr>
          <w:rFonts w:cs="Arial"/>
          <w:szCs w:val="20"/>
        </w:rPr>
      </w:pPr>
      <w:r>
        <w:rPr>
          <w:rFonts w:cs="Arial"/>
          <w:szCs w:val="20"/>
        </w:rPr>
        <w:tab/>
      </w:r>
      <w:r>
        <w:rPr>
          <w:rFonts w:cs="Arial"/>
          <w:szCs w:val="20"/>
        </w:rPr>
        <w:tab/>
      </w:r>
      <w:r>
        <w:rPr>
          <w:rFonts w:cs="Arial"/>
          <w:szCs w:val="20"/>
        </w:rPr>
        <w:tab/>
        <w:t>Professional negligence – Brain Injury to Baby</w:t>
      </w:r>
    </w:p>
    <w:p w14:paraId="7EC77400" w14:textId="77777777" w:rsidR="00DA0B50" w:rsidRDefault="00DA0B50" w:rsidP="00DA0B50">
      <w:pPr>
        <w:tabs>
          <w:tab w:val="left" w:pos="-1008"/>
          <w:tab w:val="left" w:pos="432"/>
          <w:tab w:val="left" w:pos="912"/>
          <w:tab w:val="left" w:pos="1390"/>
          <w:tab w:val="left" w:pos="1870"/>
          <w:tab w:val="left" w:pos="2349"/>
          <w:tab w:val="left" w:pos="3150"/>
          <w:tab w:val="left" w:pos="3309"/>
          <w:tab w:val="left" w:pos="3788"/>
          <w:tab w:val="left" w:pos="4268"/>
          <w:tab w:val="left" w:pos="4747"/>
          <w:tab w:val="left" w:pos="5227"/>
          <w:tab w:val="left" w:pos="5707"/>
          <w:tab w:val="left" w:pos="6186"/>
          <w:tab w:val="left" w:pos="6666"/>
          <w:tab w:val="left" w:pos="7144"/>
          <w:tab w:val="left" w:pos="7624"/>
          <w:tab w:val="left" w:pos="8104"/>
        </w:tabs>
        <w:ind w:left="2700" w:hanging="2700"/>
        <w:jc w:val="both"/>
        <w:rPr>
          <w:rFonts w:cs="Arial"/>
          <w:szCs w:val="20"/>
        </w:rPr>
      </w:pPr>
      <w:r>
        <w:rPr>
          <w:rFonts w:cs="Arial"/>
          <w:szCs w:val="20"/>
        </w:rPr>
        <w:tab/>
      </w:r>
      <w:r>
        <w:rPr>
          <w:rFonts w:cs="Arial"/>
          <w:szCs w:val="20"/>
        </w:rPr>
        <w:tab/>
      </w:r>
      <w:r>
        <w:rPr>
          <w:rFonts w:cs="Arial"/>
          <w:szCs w:val="20"/>
        </w:rPr>
        <w:tab/>
        <w:t>$9,600,000 - Settled</w:t>
      </w:r>
    </w:p>
    <w:p w14:paraId="7EC77401" w14:textId="77777777" w:rsidR="00DA0B50" w:rsidRDefault="00DA0B50" w:rsidP="00DA0B50">
      <w:pPr>
        <w:tabs>
          <w:tab w:val="left" w:pos="-1008"/>
          <w:tab w:val="left" w:pos="432"/>
          <w:tab w:val="left" w:pos="912"/>
          <w:tab w:val="left" w:pos="1390"/>
          <w:tab w:val="left" w:pos="1870"/>
          <w:tab w:val="left" w:pos="2349"/>
          <w:tab w:val="left" w:pos="3150"/>
          <w:tab w:val="left" w:pos="3309"/>
          <w:tab w:val="left" w:pos="3788"/>
          <w:tab w:val="left" w:pos="4268"/>
          <w:tab w:val="left" w:pos="4747"/>
          <w:tab w:val="left" w:pos="5227"/>
          <w:tab w:val="left" w:pos="5707"/>
          <w:tab w:val="left" w:pos="6186"/>
          <w:tab w:val="left" w:pos="6666"/>
          <w:tab w:val="left" w:pos="7144"/>
          <w:tab w:val="left" w:pos="7624"/>
          <w:tab w:val="left" w:pos="8104"/>
        </w:tabs>
        <w:ind w:left="2700" w:hanging="2700"/>
        <w:jc w:val="both"/>
        <w:rPr>
          <w:rFonts w:cs="Arial"/>
          <w:szCs w:val="20"/>
        </w:rPr>
      </w:pPr>
      <w:r>
        <w:rPr>
          <w:rFonts w:cs="Arial"/>
          <w:szCs w:val="20"/>
        </w:rPr>
        <w:tab/>
      </w:r>
      <w:r>
        <w:rPr>
          <w:rFonts w:cs="Arial"/>
          <w:szCs w:val="20"/>
        </w:rPr>
        <w:tab/>
      </w:r>
      <w:r>
        <w:rPr>
          <w:rFonts w:cs="Arial"/>
          <w:szCs w:val="20"/>
        </w:rPr>
        <w:tab/>
        <w:t>December 2012</w:t>
      </w:r>
    </w:p>
    <w:p w14:paraId="7EC77402" w14:textId="77777777" w:rsidR="00DA0B50" w:rsidRDefault="00DA0B50" w:rsidP="00DA0B50">
      <w:pPr>
        <w:tabs>
          <w:tab w:val="left" w:pos="-1008"/>
          <w:tab w:val="left" w:pos="432"/>
          <w:tab w:val="left" w:pos="912"/>
          <w:tab w:val="left" w:pos="1390"/>
          <w:tab w:val="left" w:pos="1870"/>
          <w:tab w:val="left" w:pos="2349"/>
          <w:tab w:val="left" w:pos="3150"/>
          <w:tab w:val="left" w:pos="3309"/>
          <w:tab w:val="left" w:pos="3788"/>
          <w:tab w:val="left" w:pos="4268"/>
          <w:tab w:val="left" w:pos="4747"/>
          <w:tab w:val="left" w:pos="5227"/>
          <w:tab w:val="left" w:pos="5707"/>
          <w:tab w:val="left" w:pos="6186"/>
          <w:tab w:val="left" w:pos="6666"/>
          <w:tab w:val="left" w:pos="7144"/>
          <w:tab w:val="left" w:pos="7624"/>
          <w:tab w:val="left" w:pos="8104"/>
        </w:tabs>
        <w:ind w:left="2700" w:hanging="2700"/>
        <w:jc w:val="both"/>
        <w:rPr>
          <w:rFonts w:cs="Arial"/>
          <w:szCs w:val="20"/>
        </w:rPr>
      </w:pPr>
    </w:p>
    <w:p w14:paraId="7EC77403" w14:textId="77777777" w:rsidR="00DA0B50" w:rsidRDefault="00DA0B50" w:rsidP="00DA0B50">
      <w:pPr>
        <w:tabs>
          <w:tab w:val="left" w:pos="-1008"/>
          <w:tab w:val="left" w:pos="432"/>
          <w:tab w:val="left" w:pos="912"/>
          <w:tab w:val="left" w:pos="1390"/>
          <w:tab w:val="left" w:pos="1870"/>
          <w:tab w:val="left" w:pos="2349"/>
          <w:tab w:val="left" w:pos="3150"/>
          <w:tab w:val="left" w:pos="3309"/>
          <w:tab w:val="left" w:pos="3788"/>
          <w:tab w:val="left" w:pos="4268"/>
          <w:tab w:val="left" w:pos="4747"/>
          <w:tab w:val="left" w:pos="5227"/>
          <w:tab w:val="left" w:pos="5707"/>
          <w:tab w:val="left" w:pos="6186"/>
          <w:tab w:val="left" w:pos="6666"/>
          <w:tab w:val="left" w:pos="7144"/>
          <w:tab w:val="left" w:pos="7624"/>
          <w:tab w:val="left" w:pos="8104"/>
        </w:tabs>
        <w:ind w:left="2700" w:hanging="2700"/>
        <w:jc w:val="both"/>
        <w:rPr>
          <w:rFonts w:cs="Arial"/>
          <w:szCs w:val="20"/>
        </w:rPr>
      </w:pPr>
      <w:r>
        <w:rPr>
          <w:rFonts w:cs="Arial"/>
          <w:szCs w:val="20"/>
        </w:rPr>
        <w:tab/>
      </w:r>
      <w:r>
        <w:rPr>
          <w:rFonts w:cs="Arial"/>
          <w:szCs w:val="20"/>
        </w:rPr>
        <w:tab/>
        <w:t xml:space="preserve">Confidential </w:t>
      </w:r>
    </w:p>
    <w:p w14:paraId="7EC77404" w14:textId="77777777" w:rsidR="00DA0B50" w:rsidRDefault="00DA0B50" w:rsidP="00DA0B50">
      <w:pPr>
        <w:tabs>
          <w:tab w:val="left" w:pos="-1008"/>
          <w:tab w:val="left" w:pos="432"/>
          <w:tab w:val="left" w:pos="912"/>
          <w:tab w:val="left" w:pos="1390"/>
          <w:tab w:val="left" w:pos="1870"/>
          <w:tab w:val="left" w:pos="2349"/>
          <w:tab w:val="left" w:pos="3150"/>
          <w:tab w:val="left" w:pos="3309"/>
          <w:tab w:val="left" w:pos="3788"/>
          <w:tab w:val="left" w:pos="4268"/>
          <w:tab w:val="left" w:pos="4747"/>
          <w:tab w:val="left" w:pos="5227"/>
          <w:tab w:val="left" w:pos="5707"/>
          <w:tab w:val="left" w:pos="6186"/>
          <w:tab w:val="left" w:pos="6666"/>
          <w:tab w:val="left" w:pos="7144"/>
          <w:tab w:val="left" w:pos="7624"/>
          <w:tab w:val="left" w:pos="8104"/>
        </w:tabs>
        <w:ind w:left="2700" w:hanging="2700"/>
        <w:jc w:val="both"/>
        <w:rPr>
          <w:rFonts w:cs="Arial"/>
          <w:szCs w:val="20"/>
        </w:rPr>
      </w:pPr>
      <w:r>
        <w:rPr>
          <w:rFonts w:cs="Arial"/>
          <w:szCs w:val="20"/>
        </w:rPr>
        <w:tab/>
      </w:r>
      <w:r>
        <w:rPr>
          <w:rFonts w:cs="Arial"/>
          <w:szCs w:val="20"/>
        </w:rPr>
        <w:tab/>
      </w:r>
      <w:r>
        <w:rPr>
          <w:rFonts w:cs="Arial"/>
          <w:szCs w:val="20"/>
        </w:rPr>
        <w:tab/>
        <w:t>Wrongful Death/Product Liability</w:t>
      </w:r>
    </w:p>
    <w:p w14:paraId="7EC77405" w14:textId="77777777" w:rsidR="00DA0B50" w:rsidRDefault="00DA0B50" w:rsidP="00DA0B50">
      <w:pPr>
        <w:tabs>
          <w:tab w:val="left" w:pos="-1008"/>
          <w:tab w:val="left" w:pos="432"/>
          <w:tab w:val="left" w:pos="912"/>
          <w:tab w:val="left" w:pos="1390"/>
          <w:tab w:val="left" w:pos="1870"/>
          <w:tab w:val="left" w:pos="2349"/>
          <w:tab w:val="left" w:pos="3150"/>
          <w:tab w:val="left" w:pos="3309"/>
          <w:tab w:val="left" w:pos="3788"/>
          <w:tab w:val="left" w:pos="4268"/>
          <w:tab w:val="left" w:pos="4747"/>
          <w:tab w:val="left" w:pos="5227"/>
          <w:tab w:val="left" w:pos="5707"/>
          <w:tab w:val="left" w:pos="6186"/>
          <w:tab w:val="left" w:pos="6666"/>
          <w:tab w:val="left" w:pos="7144"/>
          <w:tab w:val="left" w:pos="7624"/>
          <w:tab w:val="left" w:pos="8104"/>
        </w:tabs>
        <w:ind w:left="2700" w:hanging="2700"/>
        <w:jc w:val="both"/>
        <w:rPr>
          <w:rFonts w:cs="Arial"/>
          <w:szCs w:val="20"/>
        </w:rPr>
      </w:pPr>
      <w:r>
        <w:rPr>
          <w:rFonts w:cs="Arial"/>
          <w:szCs w:val="20"/>
        </w:rPr>
        <w:tab/>
      </w:r>
      <w:r>
        <w:rPr>
          <w:rFonts w:cs="Arial"/>
          <w:szCs w:val="20"/>
        </w:rPr>
        <w:tab/>
      </w:r>
      <w:r>
        <w:rPr>
          <w:rFonts w:cs="Arial"/>
          <w:szCs w:val="20"/>
        </w:rPr>
        <w:tab/>
        <w:t>$13,000,000 - Settled</w:t>
      </w:r>
    </w:p>
    <w:p w14:paraId="7EC77406" w14:textId="77777777" w:rsidR="00DA0B50" w:rsidRDefault="00DA0B50" w:rsidP="00DA0B50">
      <w:pPr>
        <w:tabs>
          <w:tab w:val="left" w:pos="-1008"/>
          <w:tab w:val="left" w:pos="432"/>
          <w:tab w:val="left" w:pos="912"/>
          <w:tab w:val="left" w:pos="1390"/>
          <w:tab w:val="left" w:pos="1870"/>
          <w:tab w:val="left" w:pos="2349"/>
          <w:tab w:val="left" w:pos="3150"/>
          <w:tab w:val="left" w:pos="3309"/>
          <w:tab w:val="left" w:pos="3788"/>
          <w:tab w:val="left" w:pos="4268"/>
          <w:tab w:val="left" w:pos="4747"/>
          <w:tab w:val="left" w:pos="5227"/>
          <w:tab w:val="left" w:pos="5707"/>
          <w:tab w:val="left" w:pos="6186"/>
          <w:tab w:val="left" w:pos="6666"/>
          <w:tab w:val="left" w:pos="7144"/>
          <w:tab w:val="left" w:pos="7624"/>
          <w:tab w:val="left" w:pos="8104"/>
        </w:tabs>
        <w:ind w:left="2700" w:hanging="2700"/>
        <w:jc w:val="both"/>
        <w:rPr>
          <w:rFonts w:cs="Arial"/>
          <w:szCs w:val="20"/>
        </w:rPr>
      </w:pPr>
      <w:r>
        <w:rPr>
          <w:rFonts w:cs="Arial"/>
          <w:szCs w:val="20"/>
        </w:rPr>
        <w:tab/>
      </w:r>
      <w:r>
        <w:rPr>
          <w:rFonts w:cs="Arial"/>
          <w:szCs w:val="20"/>
        </w:rPr>
        <w:tab/>
      </w:r>
      <w:r>
        <w:rPr>
          <w:rFonts w:cs="Arial"/>
          <w:szCs w:val="20"/>
        </w:rPr>
        <w:tab/>
        <w:t>January 2013</w:t>
      </w:r>
    </w:p>
    <w:p w14:paraId="7EC77407" w14:textId="77777777" w:rsidR="00DA0B50" w:rsidRDefault="00DA0B50" w:rsidP="00DA0B50">
      <w:pPr>
        <w:tabs>
          <w:tab w:val="left" w:pos="-1008"/>
          <w:tab w:val="left" w:pos="432"/>
          <w:tab w:val="left" w:pos="912"/>
          <w:tab w:val="left" w:pos="1390"/>
          <w:tab w:val="left" w:pos="1870"/>
          <w:tab w:val="left" w:pos="2349"/>
          <w:tab w:val="left" w:pos="3150"/>
          <w:tab w:val="left" w:pos="3309"/>
          <w:tab w:val="left" w:pos="3788"/>
          <w:tab w:val="left" w:pos="4268"/>
          <w:tab w:val="left" w:pos="4747"/>
          <w:tab w:val="left" w:pos="5227"/>
          <w:tab w:val="left" w:pos="5707"/>
          <w:tab w:val="left" w:pos="6186"/>
          <w:tab w:val="left" w:pos="6666"/>
          <w:tab w:val="left" w:pos="7144"/>
          <w:tab w:val="left" w:pos="7624"/>
          <w:tab w:val="left" w:pos="8104"/>
        </w:tabs>
        <w:ind w:left="2700" w:hanging="2700"/>
        <w:jc w:val="both"/>
        <w:rPr>
          <w:rFonts w:cs="Arial"/>
          <w:szCs w:val="20"/>
        </w:rPr>
      </w:pPr>
    </w:p>
    <w:p w14:paraId="7EC77408" w14:textId="77777777" w:rsidR="00DA0B50" w:rsidRDefault="00DA0B50" w:rsidP="00DA0B50">
      <w:pPr>
        <w:tabs>
          <w:tab w:val="left" w:pos="-1008"/>
          <w:tab w:val="left" w:pos="432"/>
          <w:tab w:val="left" w:pos="912"/>
          <w:tab w:val="left" w:pos="1390"/>
          <w:tab w:val="left" w:pos="1870"/>
          <w:tab w:val="left" w:pos="2349"/>
          <w:tab w:val="left" w:pos="3150"/>
          <w:tab w:val="left" w:pos="3309"/>
          <w:tab w:val="left" w:pos="3788"/>
          <w:tab w:val="left" w:pos="4268"/>
          <w:tab w:val="left" w:pos="4747"/>
          <w:tab w:val="left" w:pos="5227"/>
          <w:tab w:val="left" w:pos="5707"/>
          <w:tab w:val="left" w:pos="6186"/>
          <w:tab w:val="left" w:pos="6666"/>
          <w:tab w:val="left" w:pos="7144"/>
          <w:tab w:val="left" w:pos="7624"/>
          <w:tab w:val="left" w:pos="8104"/>
        </w:tabs>
        <w:ind w:left="2700" w:hanging="2700"/>
        <w:jc w:val="both"/>
        <w:rPr>
          <w:rFonts w:cs="Arial"/>
          <w:szCs w:val="20"/>
        </w:rPr>
      </w:pPr>
      <w:r>
        <w:rPr>
          <w:rFonts w:cs="Arial"/>
          <w:szCs w:val="20"/>
        </w:rPr>
        <w:tab/>
      </w:r>
      <w:r>
        <w:rPr>
          <w:rFonts w:cs="Arial"/>
          <w:szCs w:val="20"/>
        </w:rPr>
        <w:tab/>
        <w:t>Confidential</w:t>
      </w:r>
    </w:p>
    <w:p w14:paraId="7EC77409" w14:textId="77777777" w:rsidR="00DA0B50" w:rsidRDefault="00DA0B50" w:rsidP="00DA0B50">
      <w:pPr>
        <w:tabs>
          <w:tab w:val="left" w:pos="-1008"/>
          <w:tab w:val="left" w:pos="432"/>
          <w:tab w:val="left" w:pos="912"/>
          <w:tab w:val="left" w:pos="1390"/>
          <w:tab w:val="left" w:pos="1870"/>
          <w:tab w:val="left" w:pos="2349"/>
          <w:tab w:val="left" w:pos="3150"/>
          <w:tab w:val="left" w:pos="3309"/>
          <w:tab w:val="left" w:pos="3788"/>
          <w:tab w:val="left" w:pos="4268"/>
          <w:tab w:val="left" w:pos="4747"/>
          <w:tab w:val="left" w:pos="5227"/>
          <w:tab w:val="left" w:pos="5707"/>
          <w:tab w:val="left" w:pos="6186"/>
          <w:tab w:val="left" w:pos="6666"/>
          <w:tab w:val="left" w:pos="7144"/>
          <w:tab w:val="left" w:pos="7624"/>
          <w:tab w:val="left" w:pos="8104"/>
        </w:tabs>
        <w:ind w:left="2700" w:hanging="2700"/>
        <w:jc w:val="both"/>
        <w:rPr>
          <w:rFonts w:cs="Arial"/>
          <w:szCs w:val="20"/>
        </w:rPr>
      </w:pPr>
      <w:r>
        <w:rPr>
          <w:rFonts w:cs="Arial"/>
          <w:b/>
          <w:szCs w:val="20"/>
        </w:rPr>
        <w:tab/>
      </w:r>
      <w:r>
        <w:rPr>
          <w:rFonts w:cs="Arial"/>
          <w:szCs w:val="20"/>
        </w:rPr>
        <w:tab/>
      </w:r>
      <w:r>
        <w:rPr>
          <w:rFonts w:cs="Arial"/>
          <w:szCs w:val="20"/>
        </w:rPr>
        <w:tab/>
        <w:t>Auto – Unoperated cervical discs</w:t>
      </w:r>
    </w:p>
    <w:p w14:paraId="7EC7740A" w14:textId="77777777" w:rsidR="00DA0B50" w:rsidRDefault="00DA0B50" w:rsidP="00DA0B50">
      <w:pPr>
        <w:tabs>
          <w:tab w:val="left" w:pos="-1008"/>
          <w:tab w:val="left" w:pos="432"/>
          <w:tab w:val="left" w:pos="912"/>
          <w:tab w:val="left" w:pos="1390"/>
          <w:tab w:val="left" w:pos="1870"/>
          <w:tab w:val="left" w:pos="2349"/>
          <w:tab w:val="left" w:pos="3150"/>
          <w:tab w:val="left" w:pos="3309"/>
          <w:tab w:val="left" w:pos="3788"/>
          <w:tab w:val="left" w:pos="4268"/>
          <w:tab w:val="left" w:pos="4747"/>
          <w:tab w:val="left" w:pos="5227"/>
          <w:tab w:val="left" w:pos="5707"/>
          <w:tab w:val="left" w:pos="6186"/>
          <w:tab w:val="left" w:pos="6666"/>
          <w:tab w:val="left" w:pos="7144"/>
          <w:tab w:val="left" w:pos="7624"/>
          <w:tab w:val="left" w:pos="8104"/>
        </w:tabs>
        <w:ind w:left="2700" w:hanging="2700"/>
        <w:jc w:val="both"/>
        <w:rPr>
          <w:rFonts w:cs="Arial"/>
          <w:szCs w:val="20"/>
        </w:rPr>
      </w:pPr>
      <w:r>
        <w:rPr>
          <w:rFonts w:cs="Arial"/>
          <w:szCs w:val="20"/>
        </w:rPr>
        <w:tab/>
      </w:r>
      <w:r>
        <w:rPr>
          <w:rFonts w:cs="Arial"/>
          <w:szCs w:val="20"/>
        </w:rPr>
        <w:tab/>
      </w:r>
      <w:r>
        <w:rPr>
          <w:rFonts w:cs="Arial"/>
          <w:szCs w:val="20"/>
        </w:rPr>
        <w:tab/>
        <w:t>$1,500,000 – Settled</w:t>
      </w:r>
    </w:p>
    <w:p w14:paraId="7EC7740B" w14:textId="77777777" w:rsidR="00DA0B50" w:rsidRDefault="00DA0B50" w:rsidP="00DA0B50">
      <w:pPr>
        <w:tabs>
          <w:tab w:val="left" w:pos="-1008"/>
          <w:tab w:val="left" w:pos="432"/>
          <w:tab w:val="left" w:pos="912"/>
          <w:tab w:val="left" w:pos="1390"/>
          <w:tab w:val="left" w:pos="1870"/>
          <w:tab w:val="left" w:pos="2349"/>
          <w:tab w:val="left" w:pos="3150"/>
          <w:tab w:val="left" w:pos="3309"/>
          <w:tab w:val="left" w:pos="3788"/>
          <w:tab w:val="left" w:pos="4268"/>
          <w:tab w:val="left" w:pos="4747"/>
          <w:tab w:val="left" w:pos="5227"/>
          <w:tab w:val="left" w:pos="5707"/>
          <w:tab w:val="left" w:pos="6186"/>
          <w:tab w:val="left" w:pos="6666"/>
          <w:tab w:val="left" w:pos="7144"/>
          <w:tab w:val="left" w:pos="7624"/>
          <w:tab w:val="left" w:pos="8104"/>
        </w:tabs>
        <w:ind w:left="2700" w:hanging="2700"/>
        <w:jc w:val="both"/>
        <w:rPr>
          <w:rFonts w:cs="Arial"/>
          <w:szCs w:val="20"/>
        </w:rPr>
      </w:pPr>
      <w:r>
        <w:rPr>
          <w:rFonts w:cs="Arial"/>
          <w:szCs w:val="20"/>
        </w:rPr>
        <w:tab/>
      </w:r>
      <w:r>
        <w:rPr>
          <w:rFonts w:cs="Arial"/>
          <w:szCs w:val="20"/>
        </w:rPr>
        <w:tab/>
      </w:r>
      <w:r>
        <w:rPr>
          <w:rFonts w:cs="Arial"/>
          <w:szCs w:val="20"/>
        </w:rPr>
        <w:tab/>
        <w:t>February 2013</w:t>
      </w:r>
    </w:p>
    <w:p w14:paraId="7EC7740C" w14:textId="77777777" w:rsidR="00DA0B50" w:rsidRDefault="00DA0B50" w:rsidP="00DA0B50">
      <w:pPr>
        <w:tabs>
          <w:tab w:val="left" w:pos="-1008"/>
          <w:tab w:val="left" w:pos="432"/>
          <w:tab w:val="left" w:pos="912"/>
          <w:tab w:val="left" w:pos="1390"/>
          <w:tab w:val="left" w:pos="1870"/>
          <w:tab w:val="left" w:pos="2349"/>
          <w:tab w:val="left" w:pos="3150"/>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p>
    <w:p w14:paraId="7EC7740D" w14:textId="77777777" w:rsidR="00DA0B50" w:rsidRDefault="00DA0B50" w:rsidP="00DA0B50">
      <w:pPr>
        <w:tabs>
          <w:tab w:val="left" w:pos="-1008"/>
          <w:tab w:val="left" w:pos="432"/>
          <w:tab w:val="left" w:pos="912"/>
          <w:tab w:val="left" w:pos="1390"/>
          <w:tab w:val="left" w:pos="1870"/>
          <w:tab w:val="left" w:pos="2349"/>
          <w:tab w:val="left" w:pos="3150"/>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t>Curtis v. Bygel, et al</w:t>
      </w:r>
    </w:p>
    <w:p w14:paraId="7EC7740E" w14:textId="77777777" w:rsidR="00DA0B50" w:rsidRDefault="00DA0B50" w:rsidP="00DA0B50">
      <w:pPr>
        <w:tabs>
          <w:tab w:val="left" w:pos="-1008"/>
          <w:tab w:val="left" w:pos="432"/>
          <w:tab w:val="left" w:pos="912"/>
          <w:tab w:val="left" w:pos="1390"/>
          <w:tab w:val="left" w:pos="1870"/>
          <w:tab w:val="left" w:pos="2349"/>
          <w:tab w:val="left" w:pos="3150"/>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Auto Accident – Wrongful death bicycle accident</w:t>
      </w:r>
    </w:p>
    <w:p w14:paraId="7EC7740F" w14:textId="77777777" w:rsidR="00DA0B50" w:rsidRDefault="00DA0B50" w:rsidP="00DA0B50">
      <w:pPr>
        <w:tabs>
          <w:tab w:val="left" w:pos="-1008"/>
          <w:tab w:val="left" w:pos="432"/>
          <w:tab w:val="left" w:pos="912"/>
          <w:tab w:val="left" w:pos="1390"/>
          <w:tab w:val="left" w:pos="1870"/>
          <w:tab w:val="left" w:pos="2349"/>
          <w:tab w:val="left" w:pos="3150"/>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$12,064,303.36 – Won on Appeal</w:t>
      </w:r>
    </w:p>
    <w:p w14:paraId="7EC77410" w14:textId="77777777" w:rsidR="00DA0B50" w:rsidRDefault="00DA0B50" w:rsidP="00DA0B50">
      <w:pPr>
        <w:tabs>
          <w:tab w:val="left" w:pos="-1008"/>
          <w:tab w:val="left" w:pos="432"/>
          <w:tab w:val="left" w:pos="912"/>
          <w:tab w:val="left" w:pos="1390"/>
          <w:tab w:val="left" w:pos="1870"/>
          <w:tab w:val="left" w:pos="2349"/>
          <w:tab w:val="left" w:pos="3150"/>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March 2013</w:t>
      </w:r>
    </w:p>
    <w:p w14:paraId="7EC77411" w14:textId="77777777" w:rsidR="00DA0B50" w:rsidRDefault="00DA0B50" w:rsidP="00DA0B50">
      <w:pPr>
        <w:widowControl/>
        <w:autoSpaceDE/>
        <w:adjustRightInd/>
        <w:rPr>
          <w:rFonts w:cs="Arial"/>
          <w:szCs w:val="20"/>
        </w:rPr>
      </w:pPr>
    </w:p>
    <w:p w14:paraId="7EC77412" w14:textId="77777777" w:rsidR="00DA0B50" w:rsidRDefault="00DA0B50" w:rsidP="00DA0B50">
      <w:pPr>
        <w:tabs>
          <w:tab w:val="left" w:pos="-1008"/>
          <w:tab w:val="left" w:pos="432"/>
          <w:tab w:val="left" w:pos="912"/>
          <w:tab w:val="left" w:pos="1390"/>
          <w:tab w:val="left" w:pos="1870"/>
          <w:tab w:val="left" w:pos="2349"/>
          <w:tab w:val="left" w:pos="3150"/>
          <w:tab w:val="left" w:pos="3309"/>
          <w:tab w:val="left" w:pos="3788"/>
          <w:tab w:val="left" w:pos="4268"/>
          <w:tab w:val="left" w:pos="4747"/>
          <w:tab w:val="left" w:pos="5227"/>
          <w:tab w:val="left" w:pos="5707"/>
          <w:tab w:val="left" w:pos="6186"/>
          <w:tab w:val="left" w:pos="6666"/>
          <w:tab w:val="left" w:pos="7144"/>
          <w:tab w:val="left" w:pos="7624"/>
          <w:tab w:val="left" w:pos="8104"/>
        </w:tabs>
        <w:ind w:left="2700" w:hanging="2700"/>
        <w:jc w:val="both"/>
        <w:rPr>
          <w:rFonts w:cs="Arial"/>
          <w:szCs w:val="20"/>
        </w:rPr>
      </w:pPr>
      <w:r>
        <w:rPr>
          <w:rFonts w:cs="Arial"/>
          <w:szCs w:val="20"/>
        </w:rPr>
        <w:tab/>
      </w:r>
      <w:r>
        <w:rPr>
          <w:rFonts w:cs="Arial"/>
          <w:szCs w:val="20"/>
        </w:rPr>
        <w:tab/>
        <w:t>Confidential</w:t>
      </w:r>
    </w:p>
    <w:p w14:paraId="7EC77413" w14:textId="77777777" w:rsidR="00DA0B50" w:rsidRDefault="00DA0B50" w:rsidP="00DA0B50">
      <w:pPr>
        <w:tabs>
          <w:tab w:val="left" w:pos="-1008"/>
          <w:tab w:val="left" w:pos="432"/>
          <w:tab w:val="left" w:pos="912"/>
          <w:tab w:val="left" w:pos="1390"/>
          <w:tab w:val="left" w:pos="1870"/>
          <w:tab w:val="left" w:pos="2349"/>
          <w:tab w:val="left" w:pos="3150"/>
          <w:tab w:val="left" w:pos="3309"/>
          <w:tab w:val="left" w:pos="3788"/>
          <w:tab w:val="left" w:pos="4268"/>
          <w:tab w:val="left" w:pos="4747"/>
          <w:tab w:val="left" w:pos="5227"/>
          <w:tab w:val="left" w:pos="5707"/>
          <w:tab w:val="left" w:pos="6186"/>
          <w:tab w:val="left" w:pos="6666"/>
          <w:tab w:val="left" w:pos="7144"/>
          <w:tab w:val="left" w:pos="7624"/>
          <w:tab w:val="left" w:pos="8104"/>
        </w:tabs>
        <w:ind w:left="2700" w:hanging="2700"/>
        <w:jc w:val="both"/>
        <w:rPr>
          <w:rFonts w:cs="Arial"/>
          <w:szCs w:val="20"/>
        </w:rPr>
      </w:pPr>
      <w:r>
        <w:rPr>
          <w:rFonts w:cs="Arial"/>
          <w:szCs w:val="20"/>
        </w:rPr>
        <w:tab/>
      </w:r>
      <w:r>
        <w:rPr>
          <w:rFonts w:cs="Arial"/>
          <w:szCs w:val="20"/>
        </w:rPr>
        <w:tab/>
      </w:r>
      <w:r>
        <w:rPr>
          <w:rFonts w:cs="Arial"/>
          <w:szCs w:val="20"/>
        </w:rPr>
        <w:tab/>
        <w:t>Medical Malpractice</w:t>
      </w:r>
    </w:p>
    <w:p w14:paraId="7EC77414" w14:textId="77777777" w:rsidR="00DA0B50" w:rsidRDefault="00DA0B50" w:rsidP="00DA0B50">
      <w:pPr>
        <w:tabs>
          <w:tab w:val="left" w:pos="-1008"/>
          <w:tab w:val="left" w:pos="432"/>
          <w:tab w:val="left" w:pos="912"/>
          <w:tab w:val="left" w:pos="1390"/>
          <w:tab w:val="left" w:pos="1870"/>
          <w:tab w:val="left" w:pos="2349"/>
          <w:tab w:val="left" w:pos="3150"/>
          <w:tab w:val="left" w:pos="3309"/>
          <w:tab w:val="left" w:pos="3788"/>
          <w:tab w:val="left" w:pos="4268"/>
          <w:tab w:val="left" w:pos="4747"/>
          <w:tab w:val="left" w:pos="5227"/>
          <w:tab w:val="left" w:pos="5707"/>
          <w:tab w:val="left" w:pos="6186"/>
          <w:tab w:val="left" w:pos="6666"/>
          <w:tab w:val="left" w:pos="7144"/>
          <w:tab w:val="left" w:pos="7624"/>
          <w:tab w:val="left" w:pos="8104"/>
        </w:tabs>
        <w:ind w:left="2700" w:hanging="2700"/>
        <w:jc w:val="both"/>
        <w:rPr>
          <w:rFonts w:cs="Arial"/>
          <w:szCs w:val="20"/>
        </w:rPr>
      </w:pPr>
      <w:r>
        <w:rPr>
          <w:rFonts w:cs="Arial"/>
          <w:szCs w:val="20"/>
        </w:rPr>
        <w:tab/>
      </w:r>
      <w:r>
        <w:rPr>
          <w:rFonts w:cs="Arial"/>
          <w:szCs w:val="20"/>
        </w:rPr>
        <w:tab/>
      </w:r>
      <w:r>
        <w:rPr>
          <w:rFonts w:cs="Arial"/>
          <w:szCs w:val="20"/>
        </w:rPr>
        <w:tab/>
        <w:t>$19,900,000 – Settled</w:t>
      </w:r>
    </w:p>
    <w:p w14:paraId="7EC77415" w14:textId="77777777" w:rsidR="00DA0B50" w:rsidRDefault="00DA0B50" w:rsidP="00DA0B50">
      <w:pPr>
        <w:tabs>
          <w:tab w:val="left" w:pos="-1008"/>
          <w:tab w:val="left" w:pos="432"/>
          <w:tab w:val="left" w:pos="912"/>
          <w:tab w:val="left" w:pos="1390"/>
          <w:tab w:val="left" w:pos="1870"/>
          <w:tab w:val="left" w:pos="2349"/>
          <w:tab w:val="left" w:pos="3150"/>
          <w:tab w:val="left" w:pos="3309"/>
          <w:tab w:val="left" w:pos="3788"/>
          <w:tab w:val="left" w:pos="4268"/>
          <w:tab w:val="left" w:pos="4747"/>
          <w:tab w:val="left" w:pos="5227"/>
          <w:tab w:val="left" w:pos="5707"/>
          <w:tab w:val="left" w:pos="6186"/>
          <w:tab w:val="left" w:pos="6666"/>
          <w:tab w:val="left" w:pos="7144"/>
          <w:tab w:val="left" w:pos="7624"/>
          <w:tab w:val="left" w:pos="8104"/>
        </w:tabs>
        <w:ind w:left="2700" w:hanging="2700"/>
        <w:jc w:val="both"/>
        <w:rPr>
          <w:rFonts w:cs="Arial"/>
          <w:szCs w:val="20"/>
        </w:rPr>
      </w:pPr>
      <w:r>
        <w:rPr>
          <w:rFonts w:cs="Arial"/>
          <w:szCs w:val="20"/>
        </w:rPr>
        <w:tab/>
      </w:r>
      <w:r>
        <w:rPr>
          <w:rFonts w:cs="Arial"/>
          <w:szCs w:val="20"/>
        </w:rPr>
        <w:tab/>
      </w:r>
      <w:r>
        <w:rPr>
          <w:rFonts w:cs="Arial"/>
          <w:szCs w:val="20"/>
        </w:rPr>
        <w:tab/>
        <w:t>Brain injury from negligent management of stroke</w:t>
      </w:r>
    </w:p>
    <w:p w14:paraId="7EC77416" w14:textId="77777777" w:rsidR="00DA0B50" w:rsidRDefault="00DA0B50" w:rsidP="00DA0B50">
      <w:pPr>
        <w:tabs>
          <w:tab w:val="left" w:pos="-1008"/>
          <w:tab w:val="left" w:pos="432"/>
          <w:tab w:val="left" w:pos="912"/>
          <w:tab w:val="left" w:pos="1390"/>
          <w:tab w:val="left" w:pos="1870"/>
          <w:tab w:val="left" w:pos="2349"/>
          <w:tab w:val="left" w:pos="3150"/>
          <w:tab w:val="left" w:pos="3309"/>
          <w:tab w:val="left" w:pos="3788"/>
          <w:tab w:val="left" w:pos="4268"/>
          <w:tab w:val="left" w:pos="4747"/>
          <w:tab w:val="left" w:pos="5227"/>
          <w:tab w:val="left" w:pos="5707"/>
          <w:tab w:val="left" w:pos="6186"/>
          <w:tab w:val="left" w:pos="6666"/>
          <w:tab w:val="left" w:pos="7144"/>
          <w:tab w:val="left" w:pos="7624"/>
          <w:tab w:val="left" w:pos="8104"/>
        </w:tabs>
        <w:ind w:left="2700" w:hanging="2700"/>
        <w:jc w:val="both"/>
        <w:rPr>
          <w:rFonts w:cs="Arial"/>
          <w:szCs w:val="20"/>
        </w:rPr>
      </w:pPr>
      <w:r>
        <w:rPr>
          <w:rFonts w:cs="Arial"/>
          <w:szCs w:val="20"/>
        </w:rPr>
        <w:tab/>
      </w:r>
      <w:r>
        <w:rPr>
          <w:rFonts w:cs="Arial"/>
          <w:szCs w:val="20"/>
        </w:rPr>
        <w:tab/>
      </w:r>
      <w:r>
        <w:rPr>
          <w:rFonts w:cs="Arial"/>
          <w:szCs w:val="20"/>
        </w:rPr>
        <w:tab/>
        <w:t>June 2013</w:t>
      </w:r>
    </w:p>
    <w:p w14:paraId="7EC77417" w14:textId="77777777" w:rsidR="00DA0B50" w:rsidRDefault="00DA0B50" w:rsidP="00DA0B50">
      <w:pPr>
        <w:tabs>
          <w:tab w:val="left" w:pos="-1008"/>
          <w:tab w:val="left" w:pos="432"/>
          <w:tab w:val="left" w:pos="912"/>
          <w:tab w:val="left" w:pos="1390"/>
          <w:tab w:val="left" w:pos="1870"/>
          <w:tab w:val="left" w:pos="2349"/>
          <w:tab w:val="left" w:pos="3150"/>
          <w:tab w:val="left" w:pos="3309"/>
          <w:tab w:val="left" w:pos="3788"/>
          <w:tab w:val="left" w:pos="4268"/>
          <w:tab w:val="left" w:pos="4747"/>
          <w:tab w:val="left" w:pos="5227"/>
          <w:tab w:val="left" w:pos="5707"/>
          <w:tab w:val="left" w:pos="6186"/>
          <w:tab w:val="left" w:pos="6666"/>
          <w:tab w:val="left" w:pos="7144"/>
          <w:tab w:val="left" w:pos="7624"/>
          <w:tab w:val="left" w:pos="8104"/>
        </w:tabs>
        <w:ind w:left="2700" w:hanging="2700"/>
        <w:jc w:val="both"/>
        <w:rPr>
          <w:rFonts w:cs="Arial"/>
          <w:szCs w:val="20"/>
        </w:rPr>
      </w:pPr>
    </w:p>
    <w:p w14:paraId="7EC77418" w14:textId="77777777" w:rsidR="00DA0B50" w:rsidRDefault="00DA0B50" w:rsidP="00DA0B50">
      <w:pPr>
        <w:tabs>
          <w:tab w:val="left" w:pos="-1008"/>
          <w:tab w:val="left" w:pos="432"/>
          <w:tab w:val="left" w:pos="912"/>
          <w:tab w:val="left" w:pos="1390"/>
          <w:tab w:val="left" w:pos="1870"/>
          <w:tab w:val="left" w:pos="2349"/>
          <w:tab w:val="left" w:pos="3150"/>
          <w:tab w:val="left" w:pos="3309"/>
          <w:tab w:val="left" w:pos="3788"/>
          <w:tab w:val="left" w:pos="4268"/>
          <w:tab w:val="left" w:pos="4747"/>
          <w:tab w:val="left" w:pos="5227"/>
          <w:tab w:val="left" w:pos="5707"/>
          <w:tab w:val="left" w:pos="6186"/>
          <w:tab w:val="left" w:pos="6666"/>
          <w:tab w:val="left" w:pos="7144"/>
          <w:tab w:val="left" w:pos="7624"/>
          <w:tab w:val="left" w:pos="8104"/>
        </w:tabs>
        <w:ind w:left="2700" w:hanging="2700"/>
        <w:jc w:val="both"/>
        <w:rPr>
          <w:rFonts w:cs="Arial"/>
          <w:szCs w:val="20"/>
        </w:rPr>
      </w:pPr>
      <w:r>
        <w:rPr>
          <w:rFonts w:cs="Arial"/>
          <w:szCs w:val="20"/>
        </w:rPr>
        <w:tab/>
      </w:r>
      <w:r>
        <w:rPr>
          <w:rFonts w:cs="Arial"/>
          <w:szCs w:val="20"/>
        </w:rPr>
        <w:tab/>
        <w:t>Confidential</w:t>
      </w:r>
    </w:p>
    <w:p w14:paraId="7EC77419" w14:textId="77777777" w:rsidR="00DA0B50" w:rsidRDefault="00DA0B50" w:rsidP="000D7B91">
      <w:pPr>
        <w:tabs>
          <w:tab w:val="left" w:pos="-1008"/>
          <w:tab w:val="left" w:pos="432"/>
          <w:tab w:val="left" w:pos="912"/>
          <w:tab w:val="left" w:pos="1390"/>
          <w:tab w:val="left" w:pos="1870"/>
          <w:tab w:val="left" w:pos="2349"/>
          <w:tab w:val="left" w:pos="3150"/>
          <w:tab w:val="left" w:pos="3309"/>
          <w:tab w:val="left" w:pos="3788"/>
          <w:tab w:val="left" w:pos="4268"/>
          <w:tab w:val="left" w:pos="4747"/>
          <w:tab w:val="left" w:pos="5227"/>
          <w:tab w:val="left" w:pos="5707"/>
          <w:tab w:val="left" w:pos="6186"/>
          <w:tab w:val="left" w:pos="6666"/>
          <w:tab w:val="left" w:pos="7144"/>
          <w:tab w:val="left" w:pos="7624"/>
          <w:tab w:val="left" w:pos="8104"/>
        </w:tabs>
        <w:ind w:left="2700" w:hanging="2700"/>
        <w:jc w:val="both"/>
        <w:rPr>
          <w:rFonts w:cs="Arial"/>
          <w:szCs w:val="20"/>
        </w:rPr>
      </w:pPr>
      <w:r>
        <w:rPr>
          <w:rFonts w:cs="Arial"/>
          <w:szCs w:val="20"/>
        </w:rPr>
        <w:tab/>
      </w:r>
      <w:r>
        <w:rPr>
          <w:rFonts w:cs="Arial"/>
          <w:szCs w:val="20"/>
        </w:rPr>
        <w:tab/>
      </w:r>
      <w:r>
        <w:rPr>
          <w:rFonts w:cs="Arial"/>
          <w:szCs w:val="20"/>
        </w:rPr>
        <w:tab/>
        <w:t xml:space="preserve">Wrongful death of 60 year-old </w:t>
      </w:r>
      <w:r w:rsidR="000D7B91">
        <w:rPr>
          <w:rFonts w:cs="Arial"/>
          <w:szCs w:val="20"/>
        </w:rPr>
        <w:t xml:space="preserve">- </w:t>
      </w:r>
      <w:r>
        <w:rPr>
          <w:rFonts w:cs="Arial"/>
          <w:szCs w:val="20"/>
        </w:rPr>
        <w:t>Boating Accident</w:t>
      </w:r>
    </w:p>
    <w:p w14:paraId="7EC7741A" w14:textId="77777777" w:rsidR="00DA0B50" w:rsidRDefault="00DA0B50" w:rsidP="00DA0B50">
      <w:pPr>
        <w:tabs>
          <w:tab w:val="left" w:pos="-1008"/>
          <w:tab w:val="left" w:pos="432"/>
          <w:tab w:val="left" w:pos="912"/>
          <w:tab w:val="left" w:pos="1390"/>
          <w:tab w:val="left" w:pos="1870"/>
          <w:tab w:val="left" w:pos="2349"/>
          <w:tab w:val="left" w:pos="3150"/>
          <w:tab w:val="left" w:pos="3309"/>
          <w:tab w:val="left" w:pos="3788"/>
          <w:tab w:val="left" w:pos="4268"/>
          <w:tab w:val="left" w:pos="4747"/>
          <w:tab w:val="left" w:pos="5227"/>
          <w:tab w:val="left" w:pos="5707"/>
          <w:tab w:val="left" w:pos="6186"/>
          <w:tab w:val="left" w:pos="6666"/>
          <w:tab w:val="left" w:pos="7144"/>
          <w:tab w:val="left" w:pos="7624"/>
          <w:tab w:val="left" w:pos="8104"/>
        </w:tabs>
        <w:ind w:left="2700" w:hanging="2700"/>
        <w:jc w:val="both"/>
        <w:rPr>
          <w:rFonts w:cs="Arial"/>
          <w:szCs w:val="20"/>
        </w:rPr>
      </w:pPr>
      <w:r>
        <w:rPr>
          <w:rFonts w:cs="Arial"/>
          <w:szCs w:val="20"/>
        </w:rPr>
        <w:tab/>
      </w:r>
      <w:r>
        <w:rPr>
          <w:rFonts w:cs="Arial"/>
          <w:szCs w:val="20"/>
        </w:rPr>
        <w:tab/>
      </w:r>
      <w:r>
        <w:rPr>
          <w:rFonts w:cs="Arial"/>
          <w:szCs w:val="20"/>
        </w:rPr>
        <w:tab/>
        <w:t xml:space="preserve">$3,925,000 – Settled </w:t>
      </w:r>
    </w:p>
    <w:p w14:paraId="7EC7741B" w14:textId="77777777" w:rsidR="00DA0B50" w:rsidRDefault="00DA0B50" w:rsidP="00DA0B50">
      <w:pPr>
        <w:tabs>
          <w:tab w:val="left" w:pos="-1008"/>
          <w:tab w:val="left" w:pos="432"/>
          <w:tab w:val="left" w:pos="912"/>
          <w:tab w:val="left" w:pos="1390"/>
          <w:tab w:val="left" w:pos="1870"/>
          <w:tab w:val="left" w:pos="2349"/>
          <w:tab w:val="left" w:pos="3150"/>
          <w:tab w:val="left" w:pos="3309"/>
          <w:tab w:val="left" w:pos="3788"/>
          <w:tab w:val="left" w:pos="4268"/>
          <w:tab w:val="left" w:pos="4747"/>
          <w:tab w:val="left" w:pos="5227"/>
          <w:tab w:val="left" w:pos="5707"/>
          <w:tab w:val="left" w:pos="6186"/>
          <w:tab w:val="left" w:pos="6666"/>
          <w:tab w:val="left" w:pos="7144"/>
          <w:tab w:val="left" w:pos="7624"/>
          <w:tab w:val="left" w:pos="8104"/>
        </w:tabs>
        <w:ind w:left="2700" w:hanging="2700"/>
        <w:jc w:val="both"/>
        <w:rPr>
          <w:rFonts w:cs="Arial"/>
          <w:b/>
          <w:szCs w:val="20"/>
        </w:rPr>
      </w:pPr>
      <w:r>
        <w:rPr>
          <w:rFonts w:cs="Arial"/>
          <w:szCs w:val="20"/>
        </w:rPr>
        <w:tab/>
      </w:r>
      <w:r>
        <w:rPr>
          <w:rFonts w:cs="Arial"/>
          <w:szCs w:val="20"/>
        </w:rPr>
        <w:tab/>
      </w:r>
      <w:r>
        <w:rPr>
          <w:rFonts w:cs="Arial"/>
          <w:szCs w:val="20"/>
        </w:rPr>
        <w:tab/>
        <w:t xml:space="preserve">August 2013 </w:t>
      </w:r>
    </w:p>
    <w:p w14:paraId="7EC7741C" w14:textId="77777777" w:rsidR="00DA0B50" w:rsidRDefault="00DA0B50" w:rsidP="00DA0B50">
      <w:pPr>
        <w:tabs>
          <w:tab w:val="left" w:pos="-1008"/>
          <w:tab w:val="left" w:pos="432"/>
          <w:tab w:val="left" w:pos="912"/>
          <w:tab w:val="left" w:pos="1390"/>
          <w:tab w:val="left" w:pos="1870"/>
          <w:tab w:val="left" w:pos="2349"/>
          <w:tab w:val="left" w:pos="3150"/>
          <w:tab w:val="left" w:pos="3309"/>
          <w:tab w:val="left" w:pos="3788"/>
          <w:tab w:val="left" w:pos="4268"/>
          <w:tab w:val="left" w:pos="4747"/>
          <w:tab w:val="left" w:pos="5227"/>
          <w:tab w:val="left" w:pos="5707"/>
          <w:tab w:val="left" w:pos="6186"/>
          <w:tab w:val="left" w:pos="6666"/>
          <w:tab w:val="left" w:pos="7144"/>
          <w:tab w:val="left" w:pos="7624"/>
          <w:tab w:val="left" w:pos="8104"/>
        </w:tabs>
        <w:ind w:left="2700" w:hanging="2700"/>
        <w:jc w:val="both"/>
        <w:rPr>
          <w:rFonts w:cs="Arial"/>
          <w:b/>
          <w:szCs w:val="20"/>
        </w:rPr>
      </w:pPr>
    </w:p>
    <w:p w14:paraId="7EC7741D" w14:textId="77777777" w:rsidR="00DA0B50" w:rsidRDefault="00DA0B50" w:rsidP="00DA0B50">
      <w:pPr>
        <w:tabs>
          <w:tab w:val="left" w:pos="-1008"/>
          <w:tab w:val="left" w:pos="432"/>
          <w:tab w:val="left" w:pos="912"/>
          <w:tab w:val="left" w:pos="1390"/>
          <w:tab w:val="left" w:pos="1870"/>
          <w:tab w:val="left" w:pos="2349"/>
          <w:tab w:val="left" w:pos="3150"/>
          <w:tab w:val="left" w:pos="3309"/>
          <w:tab w:val="left" w:pos="3788"/>
          <w:tab w:val="left" w:pos="4268"/>
          <w:tab w:val="left" w:pos="4747"/>
          <w:tab w:val="left" w:pos="5227"/>
          <w:tab w:val="left" w:pos="5707"/>
          <w:tab w:val="left" w:pos="6186"/>
          <w:tab w:val="left" w:pos="6666"/>
          <w:tab w:val="left" w:pos="7144"/>
          <w:tab w:val="left" w:pos="7624"/>
          <w:tab w:val="left" w:pos="8104"/>
        </w:tabs>
        <w:ind w:left="2700" w:hanging="2700"/>
        <w:jc w:val="both"/>
        <w:rPr>
          <w:rFonts w:cs="Arial"/>
          <w:szCs w:val="20"/>
        </w:rPr>
      </w:pPr>
      <w:r>
        <w:rPr>
          <w:rFonts w:cs="Arial"/>
          <w:b/>
          <w:szCs w:val="20"/>
        </w:rPr>
        <w:tab/>
      </w:r>
      <w:r>
        <w:rPr>
          <w:rFonts w:cs="Arial"/>
          <w:b/>
          <w:szCs w:val="20"/>
        </w:rPr>
        <w:tab/>
      </w:r>
      <w:r>
        <w:rPr>
          <w:rFonts w:cs="Arial"/>
          <w:szCs w:val="20"/>
        </w:rPr>
        <w:t>Confidential</w:t>
      </w:r>
    </w:p>
    <w:p w14:paraId="7EC7741E" w14:textId="77777777" w:rsidR="00DA0B50" w:rsidRDefault="00DA0B50" w:rsidP="00DA0B50">
      <w:pPr>
        <w:tabs>
          <w:tab w:val="left" w:pos="-1008"/>
          <w:tab w:val="left" w:pos="432"/>
          <w:tab w:val="left" w:pos="912"/>
          <w:tab w:val="left" w:pos="1390"/>
          <w:tab w:val="left" w:pos="1870"/>
          <w:tab w:val="left" w:pos="2349"/>
          <w:tab w:val="left" w:pos="3150"/>
          <w:tab w:val="left" w:pos="3309"/>
          <w:tab w:val="left" w:pos="3788"/>
          <w:tab w:val="left" w:pos="4268"/>
          <w:tab w:val="left" w:pos="4747"/>
          <w:tab w:val="left" w:pos="5227"/>
          <w:tab w:val="left" w:pos="5707"/>
          <w:tab w:val="left" w:pos="6186"/>
          <w:tab w:val="left" w:pos="6666"/>
          <w:tab w:val="left" w:pos="7144"/>
          <w:tab w:val="left" w:pos="7624"/>
          <w:tab w:val="left" w:pos="8104"/>
        </w:tabs>
        <w:ind w:left="2700" w:hanging="2700"/>
        <w:jc w:val="both"/>
        <w:rPr>
          <w:rFonts w:cs="Arial"/>
          <w:szCs w:val="20"/>
        </w:rPr>
      </w:pPr>
      <w:r>
        <w:rPr>
          <w:rFonts w:cs="Arial"/>
          <w:szCs w:val="20"/>
        </w:rPr>
        <w:tab/>
      </w:r>
      <w:r>
        <w:rPr>
          <w:rFonts w:cs="Arial"/>
          <w:szCs w:val="20"/>
        </w:rPr>
        <w:tab/>
      </w:r>
      <w:r>
        <w:rPr>
          <w:rFonts w:cs="Arial"/>
          <w:szCs w:val="20"/>
        </w:rPr>
        <w:tab/>
        <w:t>Motorcycle Accident resulting in burns to body</w:t>
      </w:r>
    </w:p>
    <w:p w14:paraId="7EC7741F" w14:textId="77777777" w:rsidR="00DA0B50" w:rsidRDefault="00DA0B50" w:rsidP="00DA0B50">
      <w:pPr>
        <w:tabs>
          <w:tab w:val="left" w:pos="-1008"/>
          <w:tab w:val="left" w:pos="432"/>
          <w:tab w:val="left" w:pos="912"/>
          <w:tab w:val="left" w:pos="1390"/>
          <w:tab w:val="left" w:pos="1870"/>
          <w:tab w:val="left" w:pos="2349"/>
          <w:tab w:val="left" w:pos="3150"/>
          <w:tab w:val="left" w:pos="3309"/>
          <w:tab w:val="left" w:pos="3788"/>
          <w:tab w:val="left" w:pos="4268"/>
          <w:tab w:val="left" w:pos="4747"/>
          <w:tab w:val="left" w:pos="5227"/>
          <w:tab w:val="left" w:pos="5707"/>
          <w:tab w:val="left" w:pos="6186"/>
          <w:tab w:val="left" w:pos="6666"/>
          <w:tab w:val="left" w:pos="7144"/>
          <w:tab w:val="left" w:pos="7624"/>
          <w:tab w:val="left" w:pos="8104"/>
        </w:tabs>
        <w:ind w:left="2700" w:hanging="2700"/>
        <w:jc w:val="both"/>
        <w:rPr>
          <w:rFonts w:cs="Arial"/>
          <w:szCs w:val="20"/>
        </w:rPr>
      </w:pPr>
      <w:r>
        <w:rPr>
          <w:rFonts w:cs="Arial"/>
          <w:szCs w:val="20"/>
        </w:rPr>
        <w:tab/>
      </w:r>
      <w:r>
        <w:rPr>
          <w:rFonts w:cs="Arial"/>
          <w:szCs w:val="20"/>
        </w:rPr>
        <w:tab/>
      </w:r>
      <w:r>
        <w:rPr>
          <w:rFonts w:cs="Arial"/>
          <w:szCs w:val="20"/>
        </w:rPr>
        <w:tab/>
        <w:t>$15,500,000 – Settled</w:t>
      </w:r>
    </w:p>
    <w:p w14:paraId="7EC77420" w14:textId="77777777" w:rsidR="00DA0B50" w:rsidRDefault="00DA0B50" w:rsidP="00DA0B50">
      <w:pPr>
        <w:tabs>
          <w:tab w:val="left" w:pos="-1008"/>
          <w:tab w:val="left" w:pos="432"/>
          <w:tab w:val="left" w:pos="912"/>
          <w:tab w:val="left" w:pos="1390"/>
          <w:tab w:val="left" w:pos="1870"/>
          <w:tab w:val="left" w:pos="2349"/>
          <w:tab w:val="left" w:pos="3150"/>
          <w:tab w:val="left" w:pos="3309"/>
          <w:tab w:val="left" w:pos="3788"/>
          <w:tab w:val="left" w:pos="4268"/>
          <w:tab w:val="left" w:pos="4747"/>
          <w:tab w:val="left" w:pos="5227"/>
          <w:tab w:val="left" w:pos="5707"/>
          <w:tab w:val="left" w:pos="6186"/>
          <w:tab w:val="left" w:pos="6666"/>
          <w:tab w:val="left" w:pos="7144"/>
          <w:tab w:val="left" w:pos="7624"/>
          <w:tab w:val="left" w:pos="8104"/>
        </w:tabs>
        <w:ind w:left="2700" w:hanging="2700"/>
        <w:jc w:val="both"/>
        <w:rPr>
          <w:rFonts w:cs="Arial"/>
          <w:szCs w:val="20"/>
        </w:rPr>
      </w:pPr>
      <w:r>
        <w:rPr>
          <w:rFonts w:cs="Arial"/>
          <w:szCs w:val="20"/>
        </w:rPr>
        <w:tab/>
      </w:r>
      <w:r>
        <w:rPr>
          <w:rFonts w:cs="Arial"/>
          <w:szCs w:val="20"/>
        </w:rPr>
        <w:tab/>
      </w:r>
      <w:r>
        <w:rPr>
          <w:rFonts w:cs="Arial"/>
          <w:szCs w:val="20"/>
        </w:rPr>
        <w:tab/>
        <w:t>November 2013</w:t>
      </w:r>
    </w:p>
    <w:p w14:paraId="7EC77421" w14:textId="77777777" w:rsidR="00DA0B50" w:rsidRDefault="00DA0B50" w:rsidP="00DA0B50">
      <w:pPr>
        <w:tabs>
          <w:tab w:val="left" w:pos="-1008"/>
          <w:tab w:val="left" w:pos="432"/>
          <w:tab w:val="left" w:pos="912"/>
          <w:tab w:val="left" w:pos="1390"/>
          <w:tab w:val="left" w:pos="1870"/>
          <w:tab w:val="left" w:pos="2349"/>
          <w:tab w:val="left" w:pos="3150"/>
          <w:tab w:val="left" w:pos="3309"/>
          <w:tab w:val="left" w:pos="3788"/>
          <w:tab w:val="left" w:pos="4268"/>
          <w:tab w:val="left" w:pos="4747"/>
          <w:tab w:val="left" w:pos="5227"/>
          <w:tab w:val="left" w:pos="5707"/>
          <w:tab w:val="left" w:pos="6186"/>
          <w:tab w:val="left" w:pos="6666"/>
          <w:tab w:val="left" w:pos="7144"/>
          <w:tab w:val="left" w:pos="7624"/>
          <w:tab w:val="left" w:pos="8104"/>
        </w:tabs>
        <w:ind w:left="2700" w:hanging="2700"/>
        <w:jc w:val="both"/>
        <w:rPr>
          <w:rFonts w:cs="Arial"/>
          <w:b/>
          <w:szCs w:val="20"/>
        </w:rPr>
      </w:pPr>
    </w:p>
    <w:p w14:paraId="7EC77422" w14:textId="77777777" w:rsidR="00DA0B50" w:rsidRDefault="00DA0B50" w:rsidP="00DA0B50">
      <w:pPr>
        <w:tabs>
          <w:tab w:val="left" w:pos="-1008"/>
          <w:tab w:val="left" w:pos="432"/>
          <w:tab w:val="left" w:pos="912"/>
          <w:tab w:val="left" w:pos="1390"/>
          <w:tab w:val="left" w:pos="1870"/>
          <w:tab w:val="left" w:pos="2349"/>
          <w:tab w:val="left" w:pos="3150"/>
          <w:tab w:val="left" w:pos="3309"/>
          <w:tab w:val="left" w:pos="3788"/>
          <w:tab w:val="left" w:pos="4268"/>
          <w:tab w:val="left" w:pos="4747"/>
          <w:tab w:val="left" w:pos="5227"/>
          <w:tab w:val="left" w:pos="5707"/>
          <w:tab w:val="left" w:pos="6186"/>
          <w:tab w:val="left" w:pos="6666"/>
          <w:tab w:val="left" w:pos="7144"/>
          <w:tab w:val="left" w:pos="7624"/>
          <w:tab w:val="left" w:pos="8104"/>
        </w:tabs>
        <w:ind w:left="2700" w:hanging="2700"/>
        <w:jc w:val="both"/>
        <w:rPr>
          <w:rFonts w:cs="Arial"/>
          <w:b/>
          <w:szCs w:val="20"/>
        </w:rPr>
      </w:pPr>
      <w:r>
        <w:rPr>
          <w:rFonts w:cs="Arial"/>
          <w:b/>
          <w:szCs w:val="20"/>
        </w:rPr>
        <w:tab/>
      </w:r>
      <w:r>
        <w:rPr>
          <w:rFonts w:cs="Arial"/>
          <w:b/>
          <w:szCs w:val="20"/>
        </w:rPr>
        <w:tab/>
        <w:t>Confidential</w:t>
      </w:r>
    </w:p>
    <w:p w14:paraId="7EC77423" w14:textId="77777777" w:rsidR="00DA0B50" w:rsidRDefault="00DA0B50" w:rsidP="00DA0B50">
      <w:pPr>
        <w:tabs>
          <w:tab w:val="left" w:pos="-1008"/>
          <w:tab w:val="left" w:pos="432"/>
          <w:tab w:val="left" w:pos="912"/>
          <w:tab w:val="left" w:pos="1390"/>
          <w:tab w:val="left" w:pos="1870"/>
          <w:tab w:val="left" w:pos="2349"/>
          <w:tab w:val="left" w:pos="3150"/>
          <w:tab w:val="left" w:pos="3309"/>
          <w:tab w:val="left" w:pos="3788"/>
          <w:tab w:val="left" w:pos="4268"/>
          <w:tab w:val="left" w:pos="4747"/>
          <w:tab w:val="left" w:pos="5227"/>
          <w:tab w:val="left" w:pos="5707"/>
          <w:tab w:val="left" w:pos="6186"/>
          <w:tab w:val="left" w:pos="6666"/>
          <w:tab w:val="left" w:pos="7144"/>
          <w:tab w:val="left" w:pos="7624"/>
          <w:tab w:val="left" w:pos="8104"/>
        </w:tabs>
        <w:ind w:left="2700" w:hanging="2700"/>
        <w:jc w:val="both"/>
        <w:rPr>
          <w:rFonts w:cs="Arial"/>
          <w:szCs w:val="20"/>
        </w:rPr>
      </w:pPr>
      <w:r>
        <w:rPr>
          <w:rFonts w:cs="Arial"/>
          <w:b/>
          <w:szCs w:val="20"/>
        </w:rPr>
        <w:tab/>
      </w:r>
      <w:r>
        <w:rPr>
          <w:rFonts w:cs="Arial"/>
          <w:b/>
          <w:szCs w:val="20"/>
        </w:rPr>
        <w:tab/>
      </w:r>
      <w:r>
        <w:rPr>
          <w:rFonts w:cs="Arial"/>
          <w:b/>
          <w:szCs w:val="20"/>
        </w:rPr>
        <w:tab/>
      </w:r>
      <w:r>
        <w:rPr>
          <w:rFonts w:cs="Arial"/>
          <w:szCs w:val="20"/>
        </w:rPr>
        <w:t>Plane crash</w:t>
      </w:r>
    </w:p>
    <w:p w14:paraId="7EC77424" w14:textId="77777777" w:rsidR="00DA0B50" w:rsidRDefault="00DA0B50" w:rsidP="00DA0B50">
      <w:pPr>
        <w:tabs>
          <w:tab w:val="left" w:pos="-1008"/>
          <w:tab w:val="left" w:pos="432"/>
          <w:tab w:val="left" w:pos="912"/>
          <w:tab w:val="left" w:pos="1390"/>
          <w:tab w:val="left" w:pos="1870"/>
          <w:tab w:val="left" w:pos="2349"/>
          <w:tab w:val="left" w:pos="3150"/>
          <w:tab w:val="left" w:pos="3309"/>
          <w:tab w:val="left" w:pos="3788"/>
          <w:tab w:val="left" w:pos="4268"/>
          <w:tab w:val="left" w:pos="4747"/>
          <w:tab w:val="left" w:pos="5227"/>
          <w:tab w:val="left" w:pos="5707"/>
          <w:tab w:val="left" w:pos="6186"/>
          <w:tab w:val="left" w:pos="6666"/>
          <w:tab w:val="left" w:pos="7144"/>
          <w:tab w:val="left" w:pos="7624"/>
          <w:tab w:val="left" w:pos="8104"/>
        </w:tabs>
        <w:ind w:left="2700" w:hanging="2700"/>
        <w:jc w:val="both"/>
        <w:rPr>
          <w:rFonts w:cs="Arial"/>
          <w:szCs w:val="20"/>
        </w:rPr>
      </w:pPr>
      <w:r>
        <w:rPr>
          <w:rFonts w:cs="Arial"/>
          <w:szCs w:val="20"/>
        </w:rPr>
        <w:tab/>
      </w:r>
      <w:r>
        <w:rPr>
          <w:rFonts w:cs="Arial"/>
          <w:szCs w:val="20"/>
        </w:rPr>
        <w:tab/>
      </w:r>
      <w:r>
        <w:rPr>
          <w:rFonts w:cs="Arial"/>
          <w:szCs w:val="20"/>
        </w:rPr>
        <w:tab/>
        <w:t>$479,995 – Settled</w:t>
      </w:r>
    </w:p>
    <w:p w14:paraId="7EC77425" w14:textId="77777777" w:rsidR="00DA0B50" w:rsidRDefault="00DA0B50" w:rsidP="00DA0B50">
      <w:pPr>
        <w:tabs>
          <w:tab w:val="left" w:pos="-1008"/>
          <w:tab w:val="left" w:pos="432"/>
          <w:tab w:val="left" w:pos="912"/>
          <w:tab w:val="left" w:pos="1390"/>
          <w:tab w:val="left" w:pos="1870"/>
          <w:tab w:val="left" w:pos="2349"/>
          <w:tab w:val="left" w:pos="3150"/>
          <w:tab w:val="left" w:pos="3309"/>
          <w:tab w:val="left" w:pos="3788"/>
          <w:tab w:val="left" w:pos="4268"/>
          <w:tab w:val="left" w:pos="4747"/>
          <w:tab w:val="left" w:pos="5227"/>
          <w:tab w:val="left" w:pos="5707"/>
          <w:tab w:val="left" w:pos="6186"/>
          <w:tab w:val="left" w:pos="6666"/>
          <w:tab w:val="left" w:pos="7144"/>
          <w:tab w:val="left" w:pos="7624"/>
          <w:tab w:val="left" w:pos="8104"/>
        </w:tabs>
        <w:ind w:left="2700" w:hanging="2700"/>
        <w:jc w:val="both"/>
        <w:rPr>
          <w:rFonts w:cs="Arial"/>
          <w:szCs w:val="20"/>
        </w:rPr>
      </w:pPr>
      <w:r>
        <w:rPr>
          <w:rFonts w:cs="Arial"/>
          <w:szCs w:val="20"/>
        </w:rPr>
        <w:tab/>
      </w:r>
      <w:r>
        <w:rPr>
          <w:rFonts w:cs="Arial"/>
          <w:szCs w:val="20"/>
        </w:rPr>
        <w:tab/>
      </w:r>
      <w:r>
        <w:rPr>
          <w:rFonts w:cs="Arial"/>
          <w:szCs w:val="20"/>
        </w:rPr>
        <w:tab/>
        <w:t>November 2013</w:t>
      </w:r>
    </w:p>
    <w:p w14:paraId="7EC77426" w14:textId="77777777" w:rsidR="00DA0B50" w:rsidRDefault="00DA0B50" w:rsidP="00DA0B50">
      <w:pPr>
        <w:widowControl/>
        <w:autoSpaceDE/>
        <w:adjustRightInd/>
        <w:rPr>
          <w:rFonts w:cs="Arial"/>
          <w:b/>
          <w:szCs w:val="20"/>
        </w:rPr>
      </w:pPr>
      <w:r>
        <w:rPr>
          <w:rFonts w:cs="Arial"/>
          <w:b/>
          <w:szCs w:val="20"/>
        </w:rPr>
        <w:br w:type="page"/>
      </w:r>
    </w:p>
    <w:p w14:paraId="7EC77427" w14:textId="77777777" w:rsidR="00DA0B50" w:rsidRDefault="00DA0B50" w:rsidP="00DA0B50">
      <w:pPr>
        <w:tabs>
          <w:tab w:val="left" w:pos="-1008"/>
          <w:tab w:val="left" w:pos="432"/>
          <w:tab w:val="left" w:pos="912"/>
          <w:tab w:val="left" w:pos="1390"/>
          <w:tab w:val="left" w:pos="1870"/>
          <w:tab w:val="left" w:pos="2349"/>
          <w:tab w:val="left" w:pos="3150"/>
          <w:tab w:val="left" w:pos="3309"/>
          <w:tab w:val="left" w:pos="3788"/>
          <w:tab w:val="left" w:pos="4268"/>
          <w:tab w:val="left" w:pos="4747"/>
          <w:tab w:val="left" w:pos="5227"/>
          <w:tab w:val="left" w:pos="5707"/>
          <w:tab w:val="left" w:pos="6186"/>
          <w:tab w:val="left" w:pos="6666"/>
          <w:tab w:val="left" w:pos="7144"/>
          <w:tab w:val="left" w:pos="7624"/>
          <w:tab w:val="left" w:pos="8104"/>
        </w:tabs>
        <w:ind w:left="2700" w:hanging="2700"/>
        <w:jc w:val="both"/>
        <w:rPr>
          <w:rFonts w:cs="Arial"/>
          <w:szCs w:val="20"/>
        </w:rPr>
      </w:pPr>
      <w:r>
        <w:rPr>
          <w:rFonts w:cs="Arial"/>
          <w:szCs w:val="20"/>
        </w:rPr>
        <w:lastRenderedPageBreak/>
        <w:tab/>
      </w:r>
      <w:r>
        <w:rPr>
          <w:rFonts w:cs="Arial"/>
          <w:szCs w:val="20"/>
        </w:rPr>
        <w:tab/>
        <w:t>Confidential</w:t>
      </w:r>
    </w:p>
    <w:p w14:paraId="7EC77428" w14:textId="77777777" w:rsidR="00DA0B50" w:rsidRDefault="00DA0B50" w:rsidP="00DA0B50">
      <w:pPr>
        <w:tabs>
          <w:tab w:val="left" w:pos="-1008"/>
          <w:tab w:val="left" w:pos="432"/>
          <w:tab w:val="left" w:pos="912"/>
          <w:tab w:val="left" w:pos="1390"/>
          <w:tab w:val="left" w:pos="1870"/>
          <w:tab w:val="left" w:pos="2349"/>
          <w:tab w:val="left" w:pos="3150"/>
          <w:tab w:val="left" w:pos="3309"/>
          <w:tab w:val="left" w:pos="3788"/>
          <w:tab w:val="left" w:pos="4268"/>
          <w:tab w:val="left" w:pos="4747"/>
          <w:tab w:val="left" w:pos="5227"/>
          <w:tab w:val="left" w:pos="5707"/>
          <w:tab w:val="left" w:pos="6186"/>
          <w:tab w:val="left" w:pos="6666"/>
          <w:tab w:val="left" w:pos="7144"/>
          <w:tab w:val="left" w:pos="7624"/>
          <w:tab w:val="left" w:pos="8104"/>
        </w:tabs>
        <w:ind w:left="2700" w:hanging="2700"/>
        <w:jc w:val="both"/>
        <w:rPr>
          <w:rFonts w:cs="Arial"/>
          <w:szCs w:val="20"/>
        </w:rPr>
      </w:pPr>
      <w:r>
        <w:rPr>
          <w:rFonts w:cs="Arial"/>
          <w:szCs w:val="20"/>
        </w:rPr>
        <w:tab/>
      </w:r>
      <w:r>
        <w:rPr>
          <w:rFonts w:cs="Arial"/>
          <w:szCs w:val="20"/>
        </w:rPr>
        <w:tab/>
      </w:r>
      <w:r>
        <w:rPr>
          <w:rFonts w:cs="Arial"/>
          <w:szCs w:val="20"/>
        </w:rPr>
        <w:tab/>
        <w:t>Wrongful death</w:t>
      </w:r>
    </w:p>
    <w:p w14:paraId="7EC77429" w14:textId="77777777" w:rsidR="00DA0B50" w:rsidRDefault="00DA0B50" w:rsidP="00DA0B50">
      <w:pPr>
        <w:tabs>
          <w:tab w:val="left" w:pos="-1008"/>
          <w:tab w:val="left" w:pos="432"/>
          <w:tab w:val="left" w:pos="912"/>
          <w:tab w:val="left" w:pos="1390"/>
          <w:tab w:val="left" w:pos="1870"/>
          <w:tab w:val="left" w:pos="2349"/>
          <w:tab w:val="left" w:pos="3150"/>
          <w:tab w:val="left" w:pos="3309"/>
          <w:tab w:val="left" w:pos="3788"/>
          <w:tab w:val="left" w:pos="4268"/>
          <w:tab w:val="left" w:pos="4747"/>
          <w:tab w:val="left" w:pos="5227"/>
          <w:tab w:val="left" w:pos="5707"/>
          <w:tab w:val="left" w:pos="6186"/>
          <w:tab w:val="left" w:pos="6666"/>
          <w:tab w:val="left" w:pos="7144"/>
          <w:tab w:val="left" w:pos="7624"/>
          <w:tab w:val="left" w:pos="8104"/>
        </w:tabs>
        <w:ind w:left="2700" w:hanging="2700"/>
        <w:jc w:val="both"/>
        <w:rPr>
          <w:rFonts w:cs="Arial"/>
          <w:b/>
          <w:szCs w:val="20"/>
        </w:rPr>
      </w:pPr>
      <w:r>
        <w:rPr>
          <w:rFonts w:cs="Arial"/>
          <w:szCs w:val="20"/>
        </w:rPr>
        <w:tab/>
      </w:r>
      <w:r>
        <w:rPr>
          <w:rFonts w:cs="Arial"/>
          <w:szCs w:val="20"/>
        </w:rPr>
        <w:tab/>
      </w:r>
      <w:r>
        <w:rPr>
          <w:rFonts w:cs="Arial"/>
          <w:szCs w:val="20"/>
        </w:rPr>
        <w:tab/>
        <w:t>Suicide by unwatched resident of rehabilitation facility</w:t>
      </w:r>
    </w:p>
    <w:p w14:paraId="7EC7742A" w14:textId="77777777" w:rsidR="00DA0B50" w:rsidRDefault="00DA0B50" w:rsidP="00DA0B50">
      <w:pPr>
        <w:tabs>
          <w:tab w:val="left" w:pos="-1008"/>
          <w:tab w:val="left" w:pos="432"/>
          <w:tab w:val="left" w:pos="912"/>
          <w:tab w:val="left" w:pos="1390"/>
          <w:tab w:val="left" w:pos="1870"/>
          <w:tab w:val="left" w:pos="2349"/>
          <w:tab w:val="left" w:pos="3150"/>
          <w:tab w:val="left" w:pos="3309"/>
          <w:tab w:val="left" w:pos="3788"/>
          <w:tab w:val="left" w:pos="4268"/>
          <w:tab w:val="left" w:pos="4747"/>
          <w:tab w:val="left" w:pos="5227"/>
          <w:tab w:val="left" w:pos="5707"/>
          <w:tab w:val="left" w:pos="6186"/>
          <w:tab w:val="left" w:pos="6666"/>
          <w:tab w:val="left" w:pos="7144"/>
          <w:tab w:val="left" w:pos="7624"/>
          <w:tab w:val="left" w:pos="8104"/>
        </w:tabs>
        <w:ind w:left="2700" w:hanging="2700"/>
        <w:jc w:val="both"/>
        <w:rPr>
          <w:rFonts w:cs="Arial"/>
          <w:szCs w:val="20"/>
        </w:rPr>
      </w:pPr>
      <w:r>
        <w:rPr>
          <w:rFonts w:cs="Arial"/>
          <w:szCs w:val="20"/>
        </w:rPr>
        <w:tab/>
      </w:r>
      <w:r>
        <w:rPr>
          <w:rFonts w:cs="Arial"/>
          <w:szCs w:val="20"/>
        </w:rPr>
        <w:tab/>
      </w:r>
      <w:r>
        <w:rPr>
          <w:rFonts w:cs="Arial"/>
          <w:szCs w:val="20"/>
        </w:rPr>
        <w:tab/>
        <w:t xml:space="preserve">$2,400,000 – Verdict </w:t>
      </w:r>
    </w:p>
    <w:p w14:paraId="7EC7742B" w14:textId="77777777" w:rsidR="00DA0B50" w:rsidRDefault="00DA0B50" w:rsidP="00DA0B50">
      <w:pPr>
        <w:tabs>
          <w:tab w:val="left" w:pos="-1008"/>
          <w:tab w:val="left" w:pos="432"/>
          <w:tab w:val="left" w:pos="912"/>
          <w:tab w:val="left" w:pos="1390"/>
          <w:tab w:val="left" w:pos="1870"/>
          <w:tab w:val="left" w:pos="2349"/>
          <w:tab w:val="left" w:pos="3150"/>
          <w:tab w:val="left" w:pos="3309"/>
          <w:tab w:val="left" w:pos="3788"/>
          <w:tab w:val="left" w:pos="4268"/>
          <w:tab w:val="left" w:pos="4747"/>
          <w:tab w:val="left" w:pos="5227"/>
          <w:tab w:val="left" w:pos="5707"/>
          <w:tab w:val="left" w:pos="6186"/>
          <w:tab w:val="left" w:pos="6666"/>
          <w:tab w:val="left" w:pos="7144"/>
          <w:tab w:val="left" w:pos="7624"/>
          <w:tab w:val="left" w:pos="8104"/>
        </w:tabs>
        <w:ind w:left="2700" w:hanging="2700"/>
        <w:jc w:val="both"/>
        <w:rPr>
          <w:rFonts w:cs="Arial"/>
          <w:szCs w:val="20"/>
        </w:rPr>
      </w:pPr>
      <w:r>
        <w:rPr>
          <w:rFonts w:cs="Arial"/>
          <w:szCs w:val="20"/>
        </w:rPr>
        <w:tab/>
      </w:r>
      <w:r>
        <w:rPr>
          <w:rFonts w:cs="Arial"/>
          <w:szCs w:val="20"/>
        </w:rPr>
        <w:tab/>
      </w:r>
      <w:r>
        <w:rPr>
          <w:rFonts w:cs="Arial"/>
          <w:szCs w:val="20"/>
        </w:rPr>
        <w:tab/>
        <w:t>January 2014</w:t>
      </w:r>
    </w:p>
    <w:p w14:paraId="7EC7742C" w14:textId="77777777" w:rsidR="00DA0B50" w:rsidRDefault="00DA0B50" w:rsidP="00DA0B50">
      <w:pPr>
        <w:tabs>
          <w:tab w:val="left" w:pos="-1008"/>
          <w:tab w:val="left" w:pos="432"/>
          <w:tab w:val="left" w:pos="912"/>
          <w:tab w:val="left" w:pos="1390"/>
          <w:tab w:val="left" w:pos="1870"/>
          <w:tab w:val="left" w:pos="2349"/>
          <w:tab w:val="left" w:pos="3150"/>
          <w:tab w:val="left" w:pos="3309"/>
          <w:tab w:val="left" w:pos="3788"/>
          <w:tab w:val="left" w:pos="4268"/>
          <w:tab w:val="left" w:pos="4747"/>
          <w:tab w:val="left" w:pos="5227"/>
          <w:tab w:val="left" w:pos="5707"/>
          <w:tab w:val="left" w:pos="6186"/>
          <w:tab w:val="left" w:pos="6666"/>
          <w:tab w:val="left" w:pos="7144"/>
          <w:tab w:val="left" w:pos="7624"/>
          <w:tab w:val="left" w:pos="8104"/>
        </w:tabs>
        <w:ind w:left="2700" w:hanging="2700"/>
        <w:jc w:val="both"/>
        <w:rPr>
          <w:rFonts w:cs="Arial"/>
          <w:szCs w:val="20"/>
        </w:rPr>
      </w:pPr>
    </w:p>
    <w:p w14:paraId="7EC7742D" w14:textId="77777777" w:rsidR="00DA0B50" w:rsidRDefault="00DA0B50" w:rsidP="00DA0B50">
      <w:pPr>
        <w:tabs>
          <w:tab w:val="left" w:pos="-1008"/>
          <w:tab w:val="left" w:pos="432"/>
          <w:tab w:val="left" w:pos="912"/>
          <w:tab w:val="left" w:pos="1390"/>
          <w:tab w:val="left" w:pos="1870"/>
          <w:tab w:val="left" w:pos="2349"/>
          <w:tab w:val="left" w:pos="3150"/>
          <w:tab w:val="left" w:pos="3309"/>
          <w:tab w:val="left" w:pos="3788"/>
          <w:tab w:val="left" w:pos="4268"/>
          <w:tab w:val="left" w:pos="4747"/>
          <w:tab w:val="left" w:pos="5227"/>
          <w:tab w:val="left" w:pos="5707"/>
          <w:tab w:val="left" w:pos="6186"/>
          <w:tab w:val="left" w:pos="6666"/>
          <w:tab w:val="left" w:pos="7144"/>
          <w:tab w:val="left" w:pos="7624"/>
          <w:tab w:val="left" w:pos="8104"/>
        </w:tabs>
        <w:ind w:left="2700" w:hanging="2700"/>
        <w:jc w:val="both"/>
        <w:rPr>
          <w:rFonts w:cs="Arial"/>
          <w:szCs w:val="20"/>
        </w:rPr>
      </w:pPr>
      <w:r>
        <w:rPr>
          <w:rFonts w:cs="Arial"/>
          <w:b/>
          <w:szCs w:val="20"/>
        </w:rPr>
        <w:tab/>
      </w:r>
      <w:r>
        <w:rPr>
          <w:rFonts w:cs="Arial"/>
          <w:b/>
          <w:szCs w:val="20"/>
        </w:rPr>
        <w:tab/>
      </w:r>
      <w:r>
        <w:rPr>
          <w:rFonts w:cs="Arial"/>
          <w:szCs w:val="20"/>
        </w:rPr>
        <w:t>Confidential</w:t>
      </w:r>
      <w:r>
        <w:rPr>
          <w:rFonts w:cs="Arial"/>
          <w:szCs w:val="20"/>
        </w:rPr>
        <w:tab/>
      </w:r>
    </w:p>
    <w:p w14:paraId="7EC7742E" w14:textId="77777777" w:rsidR="00DA0B50" w:rsidRDefault="00DA0B50" w:rsidP="00DA0B50">
      <w:pPr>
        <w:tabs>
          <w:tab w:val="left" w:pos="-1008"/>
          <w:tab w:val="left" w:pos="432"/>
          <w:tab w:val="left" w:pos="912"/>
          <w:tab w:val="left" w:pos="1390"/>
          <w:tab w:val="left" w:pos="1870"/>
          <w:tab w:val="left" w:pos="2349"/>
          <w:tab w:val="left" w:pos="3150"/>
          <w:tab w:val="left" w:pos="3309"/>
          <w:tab w:val="left" w:pos="3788"/>
          <w:tab w:val="left" w:pos="4268"/>
          <w:tab w:val="left" w:pos="4747"/>
          <w:tab w:val="left" w:pos="5227"/>
          <w:tab w:val="left" w:pos="5707"/>
          <w:tab w:val="left" w:pos="6186"/>
          <w:tab w:val="left" w:pos="6666"/>
          <w:tab w:val="left" w:pos="7144"/>
          <w:tab w:val="left" w:pos="7624"/>
          <w:tab w:val="left" w:pos="8104"/>
        </w:tabs>
        <w:ind w:left="2700" w:hanging="2700"/>
        <w:jc w:val="both"/>
        <w:rPr>
          <w:rFonts w:cs="Arial"/>
          <w:szCs w:val="20"/>
        </w:rPr>
      </w:pPr>
      <w:r>
        <w:rPr>
          <w:rFonts w:cs="Arial"/>
          <w:szCs w:val="20"/>
        </w:rPr>
        <w:tab/>
      </w:r>
      <w:r>
        <w:rPr>
          <w:rFonts w:cs="Arial"/>
          <w:szCs w:val="20"/>
        </w:rPr>
        <w:tab/>
      </w:r>
      <w:r>
        <w:rPr>
          <w:rFonts w:cs="Arial"/>
          <w:szCs w:val="20"/>
        </w:rPr>
        <w:tab/>
        <w:t xml:space="preserve">Workplace accident - Orthopedic injuries </w:t>
      </w:r>
    </w:p>
    <w:p w14:paraId="7EC7742F" w14:textId="77777777" w:rsidR="00DA0B50" w:rsidRDefault="00DA0B50" w:rsidP="00DA0B50">
      <w:pPr>
        <w:tabs>
          <w:tab w:val="left" w:pos="-1008"/>
          <w:tab w:val="left" w:pos="432"/>
          <w:tab w:val="left" w:pos="912"/>
          <w:tab w:val="left" w:pos="1390"/>
          <w:tab w:val="left" w:pos="1870"/>
          <w:tab w:val="left" w:pos="2349"/>
          <w:tab w:val="left" w:pos="3150"/>
          <w:tab w:val="left" w:pos="3309"/>
          <w:tab w:val="left" w:pos="3788"/>
          <w:tab w:val="left" w:pos="4268"/>
          <w:tab w:val="left" w:pos="4747"/>
          <w:tab w:val="left" w:pos="5227"/>
          <w:tab w:val="left" w:pos="5707"/>
          <w:tab w:val="left" w:pos="6186"/>
          <w:tab w:val="left" w:pos="6666"/>
          <w:tab w:val="left" w:pos="7144"/>
          <w:tab w:val="left" w:pos="7624"/>
          <w:tab w:val="left" w:pos="8104"/>
        </w:tabs>
        <w:ind w:left="2700" w:hanging="2700"/>
        <w:jc w:val="both"/>
        <w:rPr>
          <w:rFonts w:cs="Arial"/>
          <w:szCs w:val="20"/>
        </w:rPr>
      </w:pPr>
      <w:r>
        <w:rPr>
          <w:rFonts w:cs="Arial"/>
          <w:szCs w:val="20"/>
        </w:rPr>
        <w:tab/>
      </w:r>
      <w:r>
        <w:rPr>
          <w:rFonts w:cs="Arial"/>
          <w:szCs w:val="20"/>
        </w:rPr>
        <w:tab/>
      </w:r>
      <w:r>
        <w:rPr>
          <w:rFonts w:cs="Arial"/>
          <w:szCs w:val="20"/>
        </w:rPr>
        <w:tab/>
        <w:t xml:space="preserve">$4,750,000 – Settled </w:t>
      </w:r>
    </w:p>
    <w:p w14:paraId="7EC77430" w14:textId="77777777" w:rsidR="00DA0B50" w:rsidRDefault="00DA0B50" w:rsidP="00DA0B50">
      <w:pPr>
        <w:tabs>
          <w:tab w:val="left" w:pos="-1008"/>
          <w:tab w:val="left" w:pos="432"/>
          <w:tab w:val="left" w:pos="912"/>
          <w:tab w:val="left" w:pos="1390"/>
          <w:tab w:val="left" w:pos="1870"/>
          <w:tab w:val="left" w:pos="2349"/>
          <w:tab w:val="left" w:pos="3150"/>
          <w:tab w:val="left" w:pos="3309"/>
          <w:tab w:val="left" w:pos="3788"/>
          <w:tab w:val="left" w:pos="4268"/>
          <w:tab w:val="left" w:pos="4747"/>
          <w:tab w:val="left" w:pos="5227"/>
          <w:tab w:val="left" w:pos="5707"/>
          <w:tab w:val="left" w:pos="6186"/>
          <w:tab w:val="left" w:pos="6666"/>
          <w:tab w:val="left" w:pos="7144"/>
          <w:tab w:val="left" w:pos="7624"/>
          <w:tab w:val="left" w:pos="8104"/>
        </w:tabs>
        <w:ind w:left="2700" w:hanging="2700"/>
        <w:jc w:val="both"/>
        <w:rPr>
          <w:rFonts w:cs="Arial"/>
          <w:szCs w:val="20"/>
        </w:rPr>
      </w:pPr>
      <w:r>
        <w:rPr>
          <w:rFonts w:cs="Arial"/>
          <w:szCs w:val="20"/>
        </w:rPr>
        <w:tab/>
      </w:r>
      <w:r>
        <w:rPr>
          <w:rFonts w:cs="Arial"/>
          <w:szCs w:val="20"/>
        </w:rPr>
        <w:tab/>
      </w:r>
      <w:r>
        <w:rPr>
          <w:rFonts w:cs="Arial"/>
          <w:szCs w:val="20"/>
        </w:rPr>
        <w:tab/>
        <w:t>February 2014</w:t>
      </w:r>
    </w:p>
    <w:p w14:paraId="7EC77431" w14:textId="77777777" w:rsidR="00DA0B50" w:rsidRDefault="00DA0B50" w:rsidP="00DA0B50">
      <w:pPr>
        <w:tabs>
          <w:tab w:val="left" w:pos="-1008"/>
          <w:tab w:val="left" w:pos="432"/>
          <w:tab w:val="left" w:pos="912"/>
          <w:tab w:val="left" w:pos="1390"/>
          <w:tab w:val="left" w:pos="1870"/>
          <w:tab w:val="left" w:pos="2349"/>
          <w:tab w:val="left" w:pos="3150"/>
          <w:tab w:val="left" w:pos="3309"/>
          <w:tab w:val="left" w:pos="3788"/>
          <w:tab w:val="left" w:pos="4268"/>
          <w:tab w:val="left" w:pos="4747"/>
          <w:tab w:val="left" w:pos="5227"/>
          <w:tab w:val="left" w:pos="5707"/>
          <w:tab w:val="left" w:pos="6186"/>
          <w:tab w:val="left" w:pos="6666"/>
          <w:tab w:val="left" w:pos="7144"/>
          <w:tab w:val="left" w:pos="7624"/>
          <w:tab w:val="left" w:pos="8104"/>
        </w:tabs>
        <w:ind w:left="2700" w:hanging="2700"/>
        <w:jc w:val="both"/>
        <w:rPr>
          <w:rFonts w:cs="Arial"/>
          <w:szCs w:val="20"/>
        </w:rPr>
      </w:pPr>
    </w:p>
    <w:p w14:paraId="7EC77432" w14:textId="77777777" w:rsidR="00DA0B50" w:rsidRDefault="00DA0B50" w:rsidP="00DA0B50">
      <w:pPr>
        <w:tabs>
          <w:tab w:val="left" w:pos="-1008"/>
          <w:tab w:val="left" w:pos="432"/>
          <w:tab w:val="left" w:pos="912"/>
          <w:tab w:val="left" w:pos="1390"/>
          <w:tab w:val="left" w:pos="1870"/>
          <w:tab w:val="left" w:pos="2349"/>
          <w:tab w:val="left" w:pos="3150"/>
          <w:tab w:val="left" w:pos="3309"/>
          <w:tab w:val="left" w:pos="3788"/>
          <w:tab w:val="left" w:pos="4268"/>
          <w:tab w:val="left" w:pos="4747"/>
          <w:tab w:val="left" w:pos="5227"/>
          <w:tab w:val="left" w:pos="5707"/>
          <w:tab w:val="left" w:pos="6186"/>
          <w:tab w:val="left" w:pos="6666"/>
          <w:tab w:val="left" w:pos="7144"/>
          <w:tab w:val="left" w:pos="7624"/>
          <w:tab w:val="left" w:pos="8104"/>
        </w:tabs>
        <w:ind w:left="2700" w:hanging="2700"/>
        <w:jc w:val="both"/>
        <w:rPr>
          <w:rFonts w:cs="Arial"/>
          <w:szCs w:val="20"/>
        </w:rPr>
      </w:pPr>
      <w:r>
        <w:rPr>
          <w:rFonts w:cs="Arial"/>
          <w:szCs w:val="20"/>
        </w:rPr>
        <w:tab/>
      </w:r>
      <w:r>
        <w:rPr>
          <w:rFonts w:cs="Arial"/>
          <w:szCs w:val="20"/>
        </w:rPr>
        <w:tab/>
        <w:t>Simms v. Kraft</w:t>
      </w:r>
    </w:p>
    <w:p w14:paraId="7EC77433" w14:textId="77777777" w:rsidR="00DA0B50" w:rsidRDefault="00DA0B50" w:rsidP="00DA0B50">
      <w:pPr>
        <w:tabs>
          <w:tab w:val="left" w:pos="-1008"/>
          <w:tab w:val="left" w:pos="432"/>
          <w:tab w:val="left" w:pos="912"/>
          <w:tab w:val="left" w:pos="1390"/>
          <w:tab w:val="left" w:pos="1870"/>
          <w:tab w:val="left" w:pos="2349"/>
          <w:tab w:val="left" w:pos="3150"/>
          <w:tab w:val="left" w:pos="3309"/>
          <w:tab w:val="left" w:pos="3788"/>
          <w:tab w:val="left" w:pos="4268"/>
          <w:tab w:val="left" w:pos="4747"/>
          <w:tab w:val="left" w:pos="5227"/>
          <w:tab w:val="left" w:pos="5707"/>
          <w:tab w:val="left" w:pos="6186"/>
          <w:tab w:val="left" w:pos="6666"/>
          <w:tab w:val="left" w:pos="7144"/>
          <w:tab w:val="left" w:pos="7624"/>
          <w:tab w:val="left" w:pos="8104"/>
        </w:tabs>
        <w:ind w:left="2700" w:hanging="2700"/>
        <w:jc w:val="both"/>
        <w:rPr>
          <w:rFonts w:cs="Arial"/>
          <w:szCs w:val="20"/>
        </w:rPr>
      </w:pPr>
      <w:r>
        <w:rPr>
          <w:rFonts w:cs="Arial"/>
          <w:szCs w:val="20"/>
        </w:rPr>
        <w:tab/>
      </w:r>
      <w:r>
        <w:rPr>
          <w:rFonts w:cs="Arial"/>
          <w:szCs w:val="20"/>
        </w:rPr>
        <w:tab/>
      </w:r>
      <w:r>
        <w:rPr>
          <w:rFonts w:cs="Arial"/>
          <w:szCs w:val="20"/>
        </w:rPr>
        <w:tab/>
        <w:t>$9,710,654 - Verdict</w:t>
      </w:r>
    </w:p>
    <w:p w14:paraId="7EC77434" w14:textId="77777777" w:rsidR="00DA0B50" w:rsidRDefault="00DA0B50" w:rsidP="00DA0B50">
      <w:pPr>
        <w:tabs>
          <w:tab w:val="left" w:pos="-1008"/>
          <w:tab w:val="left" w:pos="432"/>
          <w:tab w:val="left" w:pos="912"/>
          <w:tab w:val="left" w:pos="1390"/>
          <w:tab w:val="left" w:pos="1870"/>
          <w:tab w:val="left" w:pos="2349"/>
          <w:tab w:val="left" w:pos="3150"/>
          <w:tab w:val="left" w:pos="3309"/>
          <w:tab w:val="left" w:pos="3788"/>
          <w:tab w:val="left" w:pos="4268"/>
          <w:tab w:val="left" w:pos="4747"/>
          <w:tab w:val="left" w:pos="5227"/>
          <w:tab w:val="left" w:pos="5707"/>
          <w:tab w:val="left" w:pos="6186"/>
          <w:tab w:val="left" w:pos="6666"/>
          <w:tab w:val="left" w:pos="7144"/>
          <w:tab w:val="left" w:pos="7624"/>
          <w:tab w:val="left" w:pos="8104"/>
        </w:tabs>
        <w:ind w:left="2700" w:hanging="2700"/>
        <w:jc w:val="both"/>
        <w:rPr>
          <w:rFonts w:cs="Arial"/>
          <w:szCs w:val="20"/>
        </w:rPr>
      </w:pPr>
      <w:r>
        <w:rPr>
          <w:rFonts w:cs="Arial"/>
          <w:szCs w:val="20"/>
        </w:rPr>
        <w:tab/>
      </w:r>
      <w:r>
        <w:rPr>
          <w:rFonts w:cs="Arial"/>
          <w:szCs w:val="20"/>
        </w:rPr>
        <w:tab/>
      </w:r>
      <w:r>
        <w:rPr>
          <w:rFonts w:cs="Arial"/>
          <w:szCs w:val="20"/>
        </w:rPr>
        <w:tab/>
        <w:t>January 2014</w:t>
      </w:r>
    </w:p>
    <w:p w14:paraId="7EC77435"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p>
    <w:p w14:paraId="7EC77436"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b/>
          <w:szCs w:val="20"/>
        </w:rPr>
      </w:pPr>
      <w:r>
        <w:rPr>
          <w:rFonts w:cs="Arial"/>
          <w:szCs w:val="20"/>
        </w:rPr>
        <w:tab/>
      </w:r>
      <w:r>
        <w:rPr>
          <w:rFonts w:cs="Arial"/>
          <w:szCs w:val="20"/>
        </w:rPr>
        <w:tab/>
        <w:t xml:space="preserve">Confidential </w:t>
      </w:r>
    </w:p>
    <w:p w14:paraId="7EC77437"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Medical Malpractice</w:t>
      </w:r>
    </w:p>
    <w:p w14:paraId="7EC77438"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 xml:space="preserve">$750,000 – Settled </w:t>
      </w:r>
    </w:p>
    <w:p w14:paraId="7EC77439"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May 2014</w:t>
      </w:r>
    </w:p>
    <w:p w14:paraId="7EC7743A"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p>
    <w:p w14:paraId="7EC7743B"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b/>
          <w:szCs w:val="20"/>
        </w:rPr>
      </w:pPr>
      <w:r>
        <w:rPr>
          <w:rFonts w:cs="Arial"/>
          <w:szCs w:val="20"/>
        </w:rPr>
        <w:tab/>
      </w:r>
      <w:r>
        <w:rPr>
          <w:rFonts w:cs="Arial"/>
          <w:szCs w:val="20"/>
        </w:rPr>
        <w:tab/>
        <w:t xml:space="preserve">Confidential </w:t>
      </w:r>
    </w:p>
    <w:p w14:paraId="7EC7743C"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Paraparesis from Slip and Fall</w:t>
      </w:r>
    </w:p>
    <w:p w14:paraId="7EC7743D"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$14,000,000 – Settled during trial</w:t>
      </w:r>
    </w:p>
    <w:p w14:paraId="7EC7743E"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June 2014</w:t>
      </w:r>
    </w:p>
    <w:p w14:paraId="7EC7743F"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p>
    <w:p w14:paraId="7EC77440"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t>Samra v. Progressive American Insurance Company</w:t>
      </w:r>
    </w:p>
    <w:p w14:paraId="7EC77441"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Auto Accident</w:t>
      </w:r>
    </w:p>
    <w:p w14:paraId="7EC77442"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$425,000 – Settled</w:t>
      </w:r>
    </w:p>
    <w:p w14:paraId="7EC77443"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August 2014</w:t>
      </w:r>
    </w:p>
    <w:p w14:paraId="7EC77444"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p>
    <w:p w14:paraId="7EC77445"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t>Confidential</w:t>
      </w:r>
    </w:p>
    <w:p w14:paraId="7EC77446"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Premise liability/Personal injury from explosion of recompression chamber</w:t>
      </w:r>
    </w:p>
    <w:p w14:paraId="7EC77447"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$2,926,540.47 - Settled</w:t>
      </w:r>
    </w:p>
    <w:p w14:paraId="7EC77448"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December 2014</w:t>
      </w:r>
    </w:p>
    <w:p w14:paraId="7EC77449"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p>
    <w:p w14:paraId="7EC7744A"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t>Confidential</w:t>
      </w:r>
    </w:p>
    <w:p w14:paraId="7EC7744B"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left="1390"/>
        <w:jc w:val="both"/>
        <w:rPr>
          <w:rFonts w:cs="Arial"/>
          <w:szCs w:val="20"/>
        </w:rPr>
      </w:pPr>
      <w:r>
        <w:rPr>
          <w:rFonts w:cs="Arial"/>
          <w:szCs w:val="20"/>
        </w:rPr>
        <w:t>Medical Malpractice – Above knee amputation</w:t>
      </w:r>
    </w:p>
    <w:p w14:paraId="7EC7744C"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 xml:space="preserve">$7,500,000 </w:t>
      </w:r>
      <w:r w:rsidR="00D77985">
        <w:rPr>
          <w:rFonts w:cs="Arial"/>
          <w:szCs w:val="20"/>
        </w:rPr>
        <w:t xml:space="preserve">- </w:t>
      </w:r>
      <w:r>
        <w:rPr>
          <w:rFonts w:cs="Arial"/>
          <w:szCs w:val="20"/>
        </w:rPr>
        <w:t>Verdict/Appeal/Won</w:t>
      </w:r>
    </w:p>
    <w:p w14:paraId="7EC7744D"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February 2015</w:t>
      </w:r>
    </w:p>
    <w:p w14:paraId="7EC7744E"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p>
    <w:p w14:paraId="7EC7744F"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t>Confidential</w:t>
      </w:r>
    </w:p>
    <w:p w14:paraId="7EC77450"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Medical Malpractice – Baby brain injury at birth</w:t>
      </w:r>
    </w:p>
    <w:p w14:paraId="7EC77451"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$7,500,000 - Settled</w:t>
      </w:r>
    </w:p>
    <w:p w14:paraId="7EC77452"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February 2015</w:t>
      </w:r>
    </w:p>
    <w:p w14:paraId="7EC77453"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p>
    <w:p w14:paraId="7EC77454"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t>Confidential</w:t>
      </w:r>
    </w:p>
    <w:p w14:paraId="7EC77455"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left="1390"/>
        <w:jc w:val="both"/>
        <w:rPr>
          <w:rFonts w:cs="Arial"/>
          <w:szCs w:val="20"/>
        </w:rPr>
      </w:pPr>
      <w:r>
        <w:rPr>
          <w:rFonts w:cs="Arial"/>
          <w:szCs w:val="20"/>
        </w:rPr>
        <w:t>Auto Accident/Product Liability</w:t>
      </w:r>
    </w:p>
    <w:p w14:paraId="7EC77456"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left="1390"/>
        <w:jc w:val="both"/>
        <w:rPr>
          <w:rFonts w:cs="Arial"/>
          <w:szCs w:val="20"/>
        </w:rPr>
      </w:pPr>
      <w:r>
        <w:rPr>
          <w:rFonts w:cs="Arial"/>
          <w:szCs w:val="20"/>
        </w:rPr>
        <w:t>Tire separation resulting in death of wife and injuries to husband</w:t>
      </w:r>
    </w:p>
    <w:p w14:paraId="7EC77457"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 xml:space="preserve">$950,000 – Settled </w:t>
      </w:r>
    </w:p>
    <w:p w14:paraId="7EC77458"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March 2015</w:t>
      </w:r>
    </w:p>
    <w:p w14:paraId="7EC77459"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p>
    <w:p w14:paraId="7EC7745A"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t>Confidential</w:t>
      </w:r>
    </w:p>
    <w:p w14:paraId="7EC7745B"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left="1390"/>
        <w:jc w:val="both"/>
        <w:rPr>
          <w:rFonts w:cs="Arial"/>
          <w:szCs w:val="20"/>
        </w:rPr>
      </w:pPr>
      <w:r>
        <w:rPr>
          <w:rFonts w:cs="Arial"/>
          <w:szCs w:val="20"/>
        </w:rPr>
        <w:t>Medical Malpractice – Failure to give Heparin or Pradaza after electrocardioversion resulting in stroke/death</w:t>
      </w:r>
    </w:p>
    <w:p w14:paraId="7EC7745C"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$1,500,000 – Settled</w:t>
      </w:r>
    </w:p>
    <w:p w14:paraId="7EC7745D"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June 2015</w:t>
      </w:r>
    </w:p>
    <w:p w14:paraId="7EC7745E"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lastRenderedPageBreak/>
        <w:tab/>
      </w:r>
      <w:r>
        <w:rPr>
          <w:rFonts w:cs="Arial"/>
          <w:szCs w:val="20"/>
        </w:rPr>
        <w:tab/>
        <w:t>Confidential</w:t>
      </w:r>
    </w:p>
    <w:p w14:paraId="7EC7745F" w14:textId="77777777" w:rsidR="00DA0B50" w:rsidRDefault="00DA0B50" w:rsidP="00613AD8">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left="1390"/>
        <w:jc w:val="both"/>
        <w:rPr>
          <w:rFonts w:cs="Arial"/>
          <w:szCs w:val="20"/>
        </w:rPr>
      </w:pPr>
      <w:r>
        <w:rPr>
          <w:rFonts w:cs="Arial"/>
          <w:szCs w:val="20"/>
        </w:rPr>
        <w:t>Personal Injury/Auto Accident resulting in catastrophic orthopedic injuries</w:t>
      </w:r>
    </w:p>
    <w:p w14:paraId="7EC77460"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$4,500,000 - Settled</w:t>
      </w:r>
    </w:p>
    <w:p w14:paraId="7EC77461"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July 2015</w:t>
      </w:r>
    </w:p>
    <w:p w14:paraId="7EC77462"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p>
    <w:p w14:paraId="7EC77463"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t>Confidential</w:t>
      </w:r>
    </w:p>
    <w:p w14:paraId="7EC77464"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Wrongful Death/Medical Malpractice – Aortic Value Replacement</w:t>
      </w:r>
    </w:p>
    <w:p w14:paraId="7EC77465"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$2,500,000 - Settled</w:t>
      </w:r>
    </w:p>
    <w:p w14:paraId="7EC77466"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August 2015</w:t>
      </w:r>
    </w:p>
    <w:p w14:paraId="7EC77467"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p>
    <w:p w14:paraId="7EC77468"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t>Confidential</w:t>
      </w:r>
    </w:p>
    <w:p w14:paraId="7EC77469" w14:textId="77777777" w:rsidR="00DA0B50" w:rsidRDefault="00DA0B50" w:rsidP="00613AD8">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left="1390"/>
        <w:jc w:val="both"/>
        <w:rPr>
          <w:rFonts w:cs="Arial"/>
          <w:szCs w:val="20"/>
        </w:rPr>
      </w:pPr>
      <w:r>
        <w:rPr>
          <w:rFonts w:cs="Arial"/>
          <w:szCs w:val="20"/>
        </w:rPr>
        <w:t>Medical Malpractice – Baby brain injury due to partial placental abruption</w:t>
      </w:r>
    </w:p>
    <w:p w14:paraId="7EC7746A"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$5,000,000 - Settled</w:t>
      </w:r>
    </w:p>
    <w:p w14:paraId="7EC7746B"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August 2015</w:t>
      </w:r>
    </w:p>
    <w:p w14:paraId="7EC7746C"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p>
    <w:p w14:paraId="7EC7746D"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t>Confidential</w:t>
      </w:r>
    </w:p>
    <w:p w14:paraId="7EC7746E"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 xml:space="preserve">Wrongful Death/Medical Malpractice – </w:t>
      </w:r>
    </w:p>
    <w:p w14:paraId="7EC7746F"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Complications from Tonsillectomy/Adenoidectomy</w:t>
      </w:r>
    </w:p>
    <w:p w14:paraId="7EC77470"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 xml:space="preserve">$1,000,000 – Settled </w:t>
      </w:r>
    </w:p>
    <w:p w14:paraId="7EC77471"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December 2015</w:t>
      </w:r>
    </w:p>
    <w:p w14:paraId="7EC77472" w14:textId="77777777" w:rsidR="00DA0B50" w:rsidRDefault="00DA0B50" w:rsidP="00DA0B50">
      <w:pPr>
        <w:widowControl/>
        <w:autoSpaceDE/>
        <w:adjustRightInd/>
        <w:rPr>
          <w:rFonts w:cs="Arial"/>
          <w:szCs w:val="20"/>
        </w:rPr>
      </w:pPr>
    </w:p>
    <w:p w14:paraId="7EC77473"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t>Confidential</w:t>
      </w:r>
    </w:p>
    <w:p w14:paraId="7EC77474"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Medical Malpractice – Complications from laparoscopic subtotal colectomy</w:t>
      </w:r>
    </w:p>
    <w:p w14:paraId="7EC77475"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 xml:space="preserve">$12,000,000 – Settled </w:t>
      </w:r>
    </w:p>
    <w:p w14:paraId="7EC77476"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January 2016</w:t>
      </w:r>
    </w:p>
    <w:p w14:paraId="7EC77477"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p>
    <w:p w14:paraId="7EC77478"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t>Confidential</w:t>
      </w:r>
    </w:p>
    <w:p w14:paraId="7EC77479" w14:textId="77777777" w:rsidR="00613AD8"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 xml:space="preserve">Wrongful Death/Medical Malpractice – </w:t>
      </w:r>
    </w:p>
    <w:p w14:paraId="7EC7747A" w14:textId="77777777" w:rsidR="00DA0B50" w:rsidRDefault="00613AD8"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r>
      <w:r w:rsidR="00DA0B50">
        <w:rPr>
          <w:rFonts w:cs="Arial"/>
          <w:szCs w:val="20"/>
        </w:rPr>
        <w:t>Hypertensive ischemic heart disease</w:t>
      </w:r>
    </w:p>
    <w:p w14:paraId="7EC7747B"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 xml:space="preserve">$4,500,000 – Settled </w:t>
      </w:r>
    </w:p>
    <w:p w14:paraId="7EC7747C"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 xml:space="preserve">February 2016  </w:t>
      </w:r>
    </w:p>
    <w:p w14:paraId="7EC7747D"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p>
    <w:p w14:paraId="7EC7747E"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t>Confidential</w:t>
      </w:r>
    </w:p>
    <w:p w14:paraId="7EC7747F"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Professional Negligence/Pharmaceutical Negligence</w:t>
      </w:r>
    </w:p>
    <w:p w14:paraId="7EC77480"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$12,750,000 – Settled</w:t>
      </w:r>
    </w:p>
    <w:p w14:paraId="7EC77481"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March 2016</w:t>
      </w:r>
    </w:p>
    <w:p w14:paraId="7EC77482"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p>
    <w:p w14:paraId="7EC77483"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t>Confidential</w:t>
      </w:r>
    </w:p>
    <w:p w14:paraId="7EC77484"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Products Liability/Propane grill explosion resulting in second degree burns</w:t>
      </w:r>
    </w:p>
    <w:p w14:paraId="7EC77485"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$1,917,000 – Settled</w:t>
      </w:r>
    </w:p>
    <w:p w14:paraId="7EC77486"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July 2017</w:t>
      </w:r>
      <w:r>
        <w:rPr>
          <w:rFonts w:cs="Arial"/>
          <w:szCs w:val="20"/>
        </w:rPr>
        <w:tab/>
      </w:r>
    </w:p>
    <w:p w14:paraId="7EC77487"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p>
    <w:p w14:paraId="7EC77488"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t>Confidential</w:t>
      </w:r>
    </w:p>
    <w:p w14:paraId="7EC77489"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Wrongful Death/Products Liability/Auto</w:t>
      </w:r>
    </w:p>
    <w:p w14:paraId="7EC7748A"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$4,695,000 – Settled</w:t>
      </w:r>
    </w:p>
    <w:p w14:paraId="7EC7748B"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July 2017</w:t>
      </w:r>
    </w:p>
    <w:p w14:paraId="7EC7748C"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p>
    <w:p w14:paraId="7EC7748D"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t>Confidential</w:t>
      </w:r>
    </w:p>
    <w:p w14:paraId="7EC7748E"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Medical Malpractice – Baby brain damage - Failure to intubate infant</w:t>
      </w:r>
    </w:p>
    <w:p w14:paraId="7EC7748F"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$10,000,000 – Settled</w:t>
      </w:r>
    </w:p>
    <w:p w14:paraId="7EC77490"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August 2017</w:t>
      </w:r>
    </w:p>
    <w:p w14:paraId="7EC77491" w14:textId="77777777" w:rsidR="00613AD8"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p>
    <w:p w14:paraId="7EC77492" w14:textId="77777777" w:rsidR="00613AD8" w:rsidRDefault="00613AD8">
      <w:pPr>
        <w:widowControl/>
        <w:autoSpaceDE/>
        <w:autoSpaceDN/>
        <w:adjustRightInd/>
        <w:rPr>
          <w:rFonts w:cs="Arial"/>
          <w:szCs w:val="20"/>
        </w:rPr>
      </w:pPr>
      <w:r>
        <w:rPr>
          <w:rFonts w:cs="Arial"/>
          <w:szCs w:val="20"/>
        </w:rPr>
        <w:br w:type="page"/>
      </w:r>
    </w:p>
    <w:p w14:paraId="7EC77493"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lastRenderedPageBreak/>
        <w:tab/>
      </w:r>
      <w:r>
        <w:rPr>
          <w:rFonts w:cs="Arial"/>
          <w:szCs w:val="20"/>
        </w:rPr>
        <w:tab/>
        <w:t>Confidential</w:t>
      </w:r>
    </w:p>
    <w:p w14:paraId="7EC77494"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Tractor trailer crash causing wrongful death of 25 year-old daughter</w:t>
      </w:r>
    </w:p>
    <w:p w14:paraId="7EC77495"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$10,050,000 – Settled</w:t>
      </w:r>
    </w:p>
    <w:p w14:paraId="7EC77496"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September 2017</w:t>
      </w:r>
    </w:p>
    <w:p w14:paraId="7EC77497"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p>
    <w:p w14:paraId="7EC77498"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t>Confidential</w:t>
      </w:r>
    </w:p>
    <w:p w14:paraId="7EC77499"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Personal injury/Herniated disc/Auto Accident</w:t>
      </w:r>
    </w:p>
    <w:p w14:paraId="7EC7749A"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$3,250,000 – Settled during trial</w:t>
      </w:r>
    </w:p>
    <w:p w14:paraId="7EC7749B"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October 2017</w:t>
      </w:r>
    </w:p>
    <w:p w14:paraId="7EC7749C"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p>
    <w:p w14:paraId="7EC7749D"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t>Confidential</w:t>
      </w:r>
    </w:p>
    <w:p w14:paraId="7EC7749E"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left="1390"/>
        <w:jc w:val="both"/>
        <w:rPr>
          <w:rFonts w:cs="Arial"/>
          <w:szCs w:val="20"/>
        </w:rPr>
      </w:pPr>
      <w:r>
        <w:rPr>
          <w:rFonts w:cs="Arial"/>
          <w:szCs w:val="20"/>
        </w:rPr>
        <w:t xml:space="preserve">Premise Liability – Boardwalk/Bicycle Accident – Burst fracture at T12 – </w:t>
      </w:r>
    </w:p>
    <w:p w14:paraId="7EC7749F"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left="1390"/>
        <w:jc w:val="both"/>
        <w:rPr>
          <w:rFonts w:cs="Arial"/>
          <w:szCs w:val="20"/>
        </w:rPr>
      </w:pPr>
      <w:r>
        <w:rPr>
          <w:rFonts w:cs="Arial"/>
          <w:szCs w:val="20"/>
        </w:rPr>
        <w:t>Paraparetic from waist down.</w:t>
      </w:r>
    </w:p>
    <w:p w14:paraId="7EC774A0"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$9,400,000 – Settled</w:t>
      </w:r>
    </w:p>
    <w:p w14:paraId="7EC774A1"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October 2017</w:t>
      </w:r>
    </w:p>
    <w:p w14:paraId="7EC774A2"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p>
    <w:p w14:paraId="7EC774A3"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Confidential</w:t>
      </w:r>
    </w:p>
    <w:p w14:paraId="7EC774A4"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Medical Malpractice – Failure to diagnose bilateral breast cancer</w:t>
      </w:r>
    </w:p>
    <w:p w14:paraId="7EC774A5"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$1,075,000 – Settled</w:t>
      </w:r>
    </w:p>
    <w:p w14:paraId="7EC774A6"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April 2018</w:t>
      </w:r>
    </w:p>
    <w:p w14:paraId="7EC774A7"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p>
    <w:p w14:paraId="7EC774A8"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t>Confidential</w:t>
      </w:r>
    </w:p>
    <w:p w14:paraId="7EC774A9"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 xml:space="preserve">Medical Malpractice/Wrongful death of infant </w:t>
      </w:r>
    </w:p>
    <w:p w14:paraId="7EC774AA"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 xml:space="preserve">$8,900,000 – Settled </w:t>
      </w:r>
    </w:p>
    <w:p w14:paraId="7EC774AB"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April 2018</w:t>
      </w:r>
    </w:p>
    <w:p w14:paraId="7EC774AC" w14:textId="77777777" w:rsidR="00DA0B50" w:rsidRDefault="00DA0B50" w:rsidP="00DA0B50">
      <w:pPr>
        <w:widowControl/>
        <w:autoSpaceDE/>
        <w:adjustRightInd/>
        <w:rPr>
          <w:rFonts w:cs="Arial"/>
          <w:szCs w:val="20"/>
        </w:rPr>
      </w:pPr>
    </w:p>
    <w:p w14:paraId="7EC774AD"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left="912"/>
        <w:jc w:val="both"/>
        <w:rPr>
          <w:rFonts w:cs="Arial"/>
        </w:rPr>
      </w:pPr>
      <w:r>
        <w:rPr>
          <w:rFonts w:cs="Arial"/>
        </w:rPr>
        <w:t>Lynn McCullough and William McCullough</w:t>
      </w:r>
      <w:r>
        <w:t xml:space="preserve"> v. </w:t>
      </w:r>
      <w:r>
        <w:rPr>
          <w:rFonts w:cs="Arial"/>
        </w:rPr>
        <w:t>Rain Forest Adventures (Holdings) Ltd.; Elite Shore Excursions Foundation; Rain Forest Sky Rides, Ltd.;Rain Forest Tram, Ltd.; Canopy Enterprises, Inc.; Ent-Consulting, Inc.; Emjo Investments Limited; Harald Joachim Von Der Goltz; John Dalton; Andrew Pierce; Ap Electrical Services, LLC; and Xyz Corporation</w:t>
      </w:r>
    </w:p>
    <w:p w14:paraId="7EC774AE"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left="1390"/>
        <w:jc w:val="both"/>
        <w:rPr>
          <w:rFonts w:cs="Arial"/>
        </w:rPr>
      </w:pPr>
      <w:r>
        <w:rPr>
          <w:rFonts w:cs="Arial"/>
          <w:szCs w:val="20"/>
        </w:rPr>
        <w:t>Premise Liability – Zipline accident resulting in paralysis</w:t>
      </w:r>
      <w:r>
        <w:rPr>
          <w:rFonts w:cs="Arial"/>
        </w:rPr>
        <w:t xml:space="preserve"> </w:t>
      </w:r>
    </w:p>
    <w:p w14:paraId="7EC774AF"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left="1390"/>
        <w:jc w:val="both"/>
        <w:rPr>
          <w:rFonts w:cs="Arial"/>
        </w:rPr>
      </w:pPr>
      <w:r>
        <w:rPr>
          <w:rFonts w:cs="Arial"/>
        </w:rPr>
        <w:t xml:space="preserve">Mandatory Binding Arbitration Award of $87,993,228; </w:t>
      </w:r>
    </w:p>
    <w:p w14:paraId="7EC774B0"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left="1390"/>
        <w:jc w:val="both"/>
        <w:rPr>
          <w:rFonts w:cs="Arial"/>
        </w:rPr>
      </w:pPr>
      <w:r>
        <w:rPr>
          <w:rFonts w:cs="Arial"/>
        </w:rPr>
        <w:t xml:space="preserve">Judgment entered by U.S. District Court for Southern District of Florida, </w:t>
      </w:r>
    </w:p>
    <w:p w14:paraId="7EC774B1"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left="1390"/>
        <w:jc w:val="both"/>
        <w:rPr>
          <w:rFonts w:cs="Arial"/>
          <w:szCs w:val="20"/>
        </w:rPr>
      </w:pPr>
      <w:r>
        <w:rPr>
          <w:rFonts w:cs="Arial"/>
        </w:rPr>
        <w:t xml:space="preserve">(Judge Gayles) for $66,500,000 – Settled </w:t>
      </w:r>
    </w:p>
    <w:p w14:paraId="7EC774B2"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May 2018; and August 2018</w:t>
      </w:r>
    </w:p>
    <w:p w14:paraId="7EC774B3"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p>
    <w:p w14:paraId="7EC774B4"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t>Confidential</w:t>
      </w:r>
    </w:p>
    <w:p w14:paraId="7EC774B5"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LP gas explosion – Burns to Plaintiff</w:t>
      </w:r>
    </w:p>
    <w:p w14:paraId="7EC774B6"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 xml:space="preserve">$9,236,942 – Settled </w:t>
      </w:r>
    </w:p>
    <w:p w14:paraId="7EC774B7"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June 2018</w:t>
      </w:r>
    </w:p>
    <w:p w14:paraId="7EC774B8"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p>
    <w:p w14:paraId="7EC774B9"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t>Confidential</w:t>
      </w:r>
    </w:p>
    <w:p w14:paraId="7EC774BA"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LP gas explosion – Burns to Plaintiff</w:t>
      </w:r>
    </w:p>
    <w:p w14:paraId="7EC774BB"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 xml:space="preserve">$9,908,986 – Settled </w:t>
      </w:r>
    </w:p>
    <w:p w14:paraId="7EC774BC"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June 2018</w:t>
      </w:r>
    </w:p>
    <w:p w14:paraId="7EC774BD"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p>
    <w:p w14:paraId="7EC774BE"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t>Confidential</w:t>
      </w:r>
    </w:p>
    <w:p w14:paraId="7EC774BF"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LP gas explosion – Burns to Plaintiff</w:t>
      </w:r>
    </w:p>
    <w:p w14:paraId="7EC774C0"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 xml:space="preserve">$2,145,636 – Settled </w:t>
      </w:r>
    </w:p>
    <w:p w14:paraId="7EC774C1"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June 2018</w:t>
      </w:r>
    </w:p>
    <w:p w14:paraId="7EC774C2" w14:textId="77777777" w:rsidR="00DA0B50" w:rsidRDefault="00DA0B50" w:rsidP="00DA0B50">
      <w:pPr>
        <w:widowControl/>
        <w:autoSpaceDE/>
        <w:adjustRightInd/>
        <w:rPr>
          <w:rFonts w:cs="Arial"/>
          <w:szCs w:val="20"/>
        </w:rPr>
      </w:pPr>
    </w:p>
    <w:p w14:paraId="7EC774C3"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t>Confidential</w:t>
      </w:r>
    </w:p>
    <w:p w14:paraId="7EC774C4"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LP gas explosion – Burns to Plaintiff</w:t>
      </w:r>
    </w:p>
    <w:p w14:paraId="7EC774C5"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 xml:space="preserve">$10,279,385 – Settled </w:t>
      </w:r>
    </w:p>
    <w:p w14:paraId="7EC774C6"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June 2018</w:t>
      </w:r>
    </w:p>
    <w:p w14:paraId="7EC774C7" w14:textId="77777777" w:rsidR="00DA0B50" w:rsidRDefault="00DA0B50" w:rsidP="00DA0B50">
      <w:pPr>
        <w:ind w:left="720" w:firstLine="270"/>
        <w:rPr>
          <w:rFonts w:cs="Arial"/>
        </w:rPr>
      </w:pPr>
      <w:r>
        <w:rPr>
          <w:rFonts w:cs="Arial"/>
        </w:rPr>
        <w:lastRenderedPageBreak/>
        <w:t>Poindexter v. Roney, et al</w:t>
      </w:r>
    </w:p>
    <w:p w14:paraId="7EC774C8" w14:textId="77777777" w:rsidR="00DA0B50" w:rsidRDefault="00DA0B50" w:rsidP="00DA0B50">
      <w:pPr>
        <w:ind w:left="1440"/>
        <w:rPr>
          <w:rFonts w:cs="Arial"/>
        </w:rPr>
      </w:pPr>
      <w:r>
        <w:rPr>
          <w:rFonts w:cs="Arial"/>
        </w:rPr>
        <w:t xml:space="preserve">Wrongful Death/Auto – Settled  </w:t>
      </w:r>
    </w:p>
    <w:p w14:paraId="7EC774C9" w14:textId="77777777" w:rsidR="00DA0B50" w:rsidRDefault="00DA0B50" w:rsidP="00DA0B50">
      <w:pPr>
        <w:ind w:left="1440"/>
        <w:rPr>
          <w:rFonts w:cs="Arial"/>
        </w:rPr>
      </w:pPr>
      <w:r>
        <w:rPr>
          <w:rFonts w:cs="Arial"/>
        </w:rPr>
        <w:t>Partial Settlement (Roney)- $1,275,000.00</w:t>
      </w:r>
    </w:p>
    <w:p w14:paraId="7EC774CA" w14:textId="77777777" w:rsidR="00DA0B50" w:rsidRDefault="00DA0B50" w:rsidP="00DA0B50">
      <w:pPr>
        <w:ind w:left="1440"/>
        <w:rPr>
          <w:rFonts w:cs="Arial"/>
        </w:rPr>
      </w:pPr>
      <w:r>
        <w:rPr>
          <w:rFonts w:cs="Arial"/>
        </w:rPr>
        <w:t xml:space="preserve">Partial Settlement (Bruns) - $500,000.00 </w:t>
      </w:r>
    </w:p>
    <w:p w14:paraId="7EC774CB" w14:textId="77777777" w:rsidR="00DA0B50" w:rsidRDefault="00DA0B50" w:rsidP="00DA0B50">
      <w:pPr>
        <w:ind w:left="720" w:firstLine="720"/>
        <w:rPr>
          <w:rFonts w:cs="Arial"/>
        </w:rPr>
      </w:pPr>
      <w:r>
        <w:rPr>
          <w:rFonts w:cs="Arial"/>
        </w:rPr>
        <w:t>Jury Verdict - $3,806,466.59</w:t>
      </w:r>
    </w:p>
    <w:p w14:paraId="7EC774CC" w14:textId="77777777" w:rsidR="00DA0B50" w:rsidRDefault="00DA0B50" w:rsidP="00DA0B50">
      <w:pPr>
        <w:rPr>
          <w:rFonts w:cs="Arial"/>
        </w:rPr>
      </w:pPr>
      <w:r>
        <w:rPr>
          <w:rFonts w:cs="Arial"/>
        </w:rPr>
        <w:tab/>
      </w:r>
      <w:r>
        <w:rPr>
          <w:rFonts w:cs="Arial"/>
        </w:rPr>
        <w:tab/>
        <w:t>Total - $5,581,466.59</w:t>
      </w:r>
    </w:p>
    <w:p w14:paraId="7EC774CD" w14:textId="77777777" w:rsidR="00DA0B50" w:rsidRDefault="00DA0B50" w:rsidP="00DA0B50">
      <w:pPr>
        <w:rPr>
          <w:rFonts w:cs="Arial"/>
        </w:rPr>
      </w:pPr>
      <w:r>
        <w:rPr>
          <w:rFonts w:cs="Arial"/>
          <w:b/>
        </w:rPr>
        <w:tab/>
      </w:r>
      <w:r>
        <w:rPr>
          <w:rFonts w:cs="Arial"/>
          <w:b/>
        </w:rPr>
        <w:tab/>
      </w:r>
      <w:r>
        <w:rPr>
          <w:rFonts w:cs="Arial"/>
        </w:rPr>
        <w:t>July 2018</w:t>
      </w:r>
    </w:p>
    <w:p w14:paraId="7EC774CE" w14:textId="77777777" w:rsidR="00DA0B50" w:rsidRDefault="00DA0B50" w:rsidP="00DA0B50">
      <w:pPr>
        <w:rPr>
          <w:rFonts w:cs="Arial"/>
        </w:rPr>
      </w:pPr>
      <w:r>
        <w:rPr>
          <w:rFonts w:cs="Arial"/>
        </w:rPr>
        <w:tab/>
      </w:r>
      <w:r>
        <w:rPr>
          <w:rFonts w:cs="Arial"/>
        </w:rPr>
        <w:tab/>
        <w:t>February 2019</w:t>
      </w:r>
    </w:p>
    <w:p w14:paraId="7EC774CF" w14:textId="77777777" w:rsidR="00DA0B50" w:rsidRDefault="00DA0B50" w:rsidP="00DA0B50">
      <w:pPr>
        <w:rPr>
          <w:rFonts w:cs="Arial"/>
        </w:rPr>
      </w:pPr>
      <w:r>
        <w:rPr>
          <w:rFonts w:cs="Arial"/>
        </w:rPr>
        <w:tab/>
      </w:r>
      <w:r>
        <w:rPr>
          <w:rFonts w:cs="Arial"/>
        </w:rPr>
        <w:tab/>
        <w:t>April 2019</w:t>
      </w:r>
    </w:p>
    <w:p w14:paraId="7EC774D0"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p>
    <w:p w14:paraId="7EC774D1"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t>Confidential</w:t>
      </w:r>
    </w:p>
    <w:p w14:paraId="7EC774D2"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Medical Malpractice – Failure to diagnose breast cancer</w:t>
      </w:r>
    </w:p>
    <w:p w14:paraId="7EC774D3"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$1,075,000 – Settled</w:t>
      </w:r>
    </w:p>
    <w:p w14:paraId="7EC774D4"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August 2018</w:t>
      </w:r>
    </w:p>
    <w:p w14:paraId="7EC774D5"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p>
    <w:p w14:paraId="7EC774D6"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t>Confidential</w:t>
      </w:r>
    </w:p>
    <w:p w14:paraId="7EC774D7"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Medical Malpractice - Wrongful death of infant</w:t>
      </w:r>
    </w:p>
    <w:p w14:paraId="7EC774D8"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$12,000,000 – Settled</w:t>
      </w:r>
    </w:p>
    <w:p w14:paraId="7EC774D9"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September 2018</w:t>
      </w:r>
    </w:p>
    <w:p w14:paraId="7EC774DA"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p>
    <w:p w14:paraId="7EC774DB"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t>Confidential</w:t>
      </w:r>
    </w:p>
    <w:p w14:paraId="7EC774DC"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Medical Malpractice – Sepsis</w:t>
      </w:r>
    </w:p>
    <w:p w14:paraId="7EC774DD"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 xml:space="preserve">$1,300,000 – Settled </w:t>
      </w:r>
    </w:p>
    <w:p w14:paraId="7EC774DE"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September 2018</w:t>
      </w:r>
    </w:p>
    <w:p w14:paraId="7EC774DF"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p>
    <w:p w14:paraId="7EC774E0"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t>Confidential</w:t>
      </w:r>
    </w:p>
    <w:p w14:paraId="7EC774E1"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Medical Malpractice – Wrongful death of infant</w:t>
      </w:r>
    </w:p>
    <w:p w14:paraId="7EC774E2"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$12,000,000</w:t>
      </w:r>
      <w:r w:rsidR="00D25648">
        <w:rPr>
          <w:rFonts w:cs="Arial"/>
          <w:szCs w:val="20"/>
        </w:rPr>
        <w:t xml:space="preserve"> - Settled</w:t>
      </w:r>
    </w:p>
    <w:p w14:paraId="7EC774E3"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December 2018</w:t>
      </w:r>
    </w:p>
    <w:p w14:paraId="7EC774E4"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p>
    <w:p w14:paraId="7EC774E5"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t>Confidential</w:t>
      </w:r>
    </w:p>
    <w:p w14:paraId="7EC774E6"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left="1390"/>
        <w:jc w:val="both"/>
        <w:rPr>
          <w:rFonts w:cs="Arial"/>
          <w:szCs w:val="20"/>
        </w:rPr>
      </w:pPr>
      <w:r>
        <w:rPr>
          <w:rFonts w:cs="Arial"/>
          <w:szCs w:val="20"/>
        </w:rPr>
        <w:t>Medical Malpractice – Amputation of the leg by disarticulation at the knee</w:t>
      </w:r>
    </w:p>
    <w:p w14:paraId="7EC774E7"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left="1390"/>
        <w:jc w:val="both"/>
        <w:rPr>
          <w:rFonts w:cs="Arial"/>
          <w:szCs w:val="20"/>
        </w:rPr>
      </w:pPr>
      <w:r>
        <w:rPr>
          <w:rFonts w:cs="Arial"/>
          <w:szCs w:val="20"/>
        </w:rPr>
        <w:t>$6,000,000 - Settled</w:t>
      </w:r>
    </w:p>
    <w:p w14:paraId="7EC774E8"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left="1390"/>
        <w:jc w:val="both"/>
        <w:rPr>
          <w:rFonts w:cs="Arial"/>
          <w:szCs w:val="20"/>
        </w:rPr>
      </w:pPr>
      <w:r>
        <w:rPr>
          <w:rFonts w:cs="Arial"/>
          <w:szCs w:val="20"/>
        </w:rPr>
        <w:t>January 2019</w:t>
      </w:r>
    </w:p>
    <w:p w14:paraId="7EC774E9" w14:textId="77777777" w:rsidR="00DA0B50" w:rsidRDefault="00DA0B50" w:rsidP="00DA0B50">
      <w:pPr>
        <w:widowControl/>
        <w:autoSpaceDE/>
        <w:adjustRightInd/>
        <w:rPr>
          <w:rFonts w:cs="Arial"/>
          <w:szCs w:val="20"/>
        </w:rPr>
      </w:pPr>
    </w:p>
    <w:p w14:paraId="7EC774EA"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t>Confidential</w:t>
      </w:r>
    </w:p>
    <w:p w14:paraId="7EC774EB"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left="1390"/>
        <w:jc w:val="both"/>
        <w:rPr>
          <w:rFonts w:cs="Arial"/>
          <w:szCs w:val="20"/>
        </w:rPr>
      </w:pPr>
      <w:r>
        <w:rPr>
          <w:rFonts w:cs="Arial"/>
          <w:szCs w:val="20"/>
        </w:rPr>
        <w:t>Medical Malpractice resulting in above knee amputation</w:t>
      </w:r>
    </w:p>
    <w:p w14:paraId="7EC774EC"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 xml:space="preserve">$8,000,000 – Settled </w:t>
      </w:r>
    </w:p>
    <w:p w14:paraId="7EC774ED"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January 2019</w:t>
      </w:r>
    </w:p>
    <w:p w14:paraId="7EC774EE"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p>
    <w:p w14:paraId="7EC774EF"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t>Confidential</w:t>
      </w:r>
    </w:p>
    <w:p w14:paraId="7EC774F0"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left="1390"/>
        <w:jc w:val="both"/>
        <w:rPr>
          <w:rFonts w:cs="Arial"/>
          <w:szCs w:val="20"/>
        </w:rPr>
      </w:pPr>
      <w:r>
        <w:rPr>
          <w:rFonts w:cs="Arial"/>
          <w:szCs w:val="20"/>
        </w:rPr>
        <w:t xml:space="preserve">Medical Malpractice – </w:t>
      </w:r>
    </w:p>
    <w:p w14:paraId="7EC774F1" w14:textId="77777777" w:rsidR="004B7F9E"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left="1390"/>
        <w:jc w:val="both"/>
        <w:rPr>
          <w:rFonts w:cs="Arial"/>
          <w:szCs w:val="20"/>
        </w:rPr>
      </w:pPr>
      <w:r>
        <w:rPr>
          <w:rFonts w:cs="Arial"/>
          <w:szCs w:val="20"/>
        </w:rPr>
        <w:t>Failure to diagnose and treat craniopharyngioma resulting in child blindness</w:t>
      </w:r>
    </w:p>
    <w:p w14:paraId="7EC774F2"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left="1390"/>
        <w:jc w:val="both"/>
        <w:rPr>
          <w:rFonts w:cs="Arial"/>
          <w:szCs w:val="20"/>
        </w:rPr>
      </w:pPr>
      <w:r>
        <w:rPr>
          <w:rFonts w:cs="Arial"/>
          <w:szCs w:val="20"/>
        </w:rPr>
        <w:t xml:space="preserve">$13,000,000 – Settled </w:t>
      </w:r>
    </w:p>
    <w:p w14:paraId="7EC774F3"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January 2019</w:t>
      </w:r>
    </w:p>
    <w:p w14:paraId="7EC774F4"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p>
    <w:p w14:paraId="7EC774F5"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t>Confidential</w:t>
      </w:r>
    </w:p>
    <w:p w14:paraId="7EC774F6"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left="1390"/>
        <w:jc w:val="both"/>
        <w:rPr>
          <w:rFonts w:cs="Arial"/>
          <w:szCs w:val="20"/>
        </w:rPr>
      </w:pPr>
      <w:r>
        <w:rPr>
          <w:rFonts w:cs="Arial"/>
          <w:szCs w:val="20"/>
        </w:rPr>
        <w:t xml:space="preserve">Medical Malpractice – Failure to diagnose bowel obstruction </w:t>
      </w:r>
    </w:p>
    <w:p w14:paraId="7EC774F7"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left="1390"/>
        <w:jc w:val="both"/>
        <w:rPr>
          <w:rFonts w:cs="Arial"/>
          <w:szCs w:val="20"/>
        </w:rPr>
      </w:pPr>
      <w:r>
        <w:rPr>
          <w:rFonts w:cs="Arial"/>
          <w:szCs w:val="20"/>
        </w:rPr>
        <w:t>resulting in wrongful death</w:t>
      </w:r>
    </w:p>
    <w:p w14:paraId="7EC774F8"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 xml:space="preserve">$2,500,000 – Settled </w:t>
      </w:r>
    </w:p>
    <w:p w14:paraId="7EC774F9"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January 2019</w:t>
      </w:r>
    </w:p>
    <w:p w14:paraId="7EC774FA" w14:textId="77777777" w:rsidR="00DA0B50" w:rsidRDefault="00DA0B50" w:rsidP="00DA0B50">
      <w:pPr>
        <w:widowControl/>
        <w:autoSpaceDE/>
        <w:adjustRightInd/>
        <w:rPr>
          <w:rFonts w:cs="Arial"/>
          <w:szCs w:val="20"/>
        </w:rPr>
      </w:pPr>
      <w:r>
        <w:rPr>
          <w:rFonts w:cs="Arial"/>
          <w:szCs w:val="20"/>
        </w:rPr>
        <w:br w:type="page"/>
      </w:r>
    </w:p>
    <w:p w14:paraId="7EC774FB"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lastRenderedPageBreak/>
        <w:tab/>
      </w:r>
      <w:r>
        <w:rPr>
          <w:rFonts w:cs="Arial"/>
          <w:szCs w:val="20"/>
        </w:rPr>
        <w:tab/>
        <w:t>Confidential</w:t>
      </w:r>
      <w:r>
        <w:rPr>
          <w:rFonts w:cs="Arial"/>
          <w:szCs w:val="20"/>
        </w:rPr>
        <w:tab/>
      </w:r>
      <w:r>
        <w:rPr>
          <w:rFonts w:cs="Arial"/>
          <w:szCs w:val="20"/>
        </w:rPr>
        <w:tab/>
      </w:r>
    </w:p>
    <w:p w14:paraId="7EC774FC"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Premise Liability – Rape</w:t>
      </w:r>
    </w:p>
    <w:p w14:paraId="7EC774FD"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 xml:space="preserve">$500,000 – Settled </w:t>
      </w:r>
    </w:p>
    <w:p w14:paraId="7EC774FE"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February 2019</w:t>
      </w:r>
    </w:p>
    <w:p w14:paraId="7EC774FF"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p>
    <w:p w14:paraId="7EC77500" w14:textId="77777777" w:rsidR="00DA0B50" w:rsidRDefault="00DA0B50" w:rsidP="00DA0B50">
      <w:pPr>
        <w:widowControl/>
        <w:tabs>
          <w:tab w:val="left" w:pos="900"/>
        </w:tabs>
        <w:autoSpaceDE/>
        <w:adjustRightInd/>
        <w:rPr>
          <w:rFonts w:cs="Arial"/>
          <w:szCs w:val="20"/>
        </w:rPr>
      </w:pPr>
      <w:r>
        <w:rPr>
          <w:rFonts w:cs="Arial"/>
          <w:szCs w:val="20"/>
        </w:rPr>
        <w:tab/>
        <w:t>Confidential</w:t>
      </w:r>
    </w:p>
    <w:p w14:paraId="7EC77501" w14:textId="77777777" w:rsidR="00DA0B50" w:rsidRDefault="00DA0B50" w:rsidP="00DA0B50">
      <w:pPr>
        <w:widowControl/>
        <w:tabs>
          <w:tab w:val="left" w:pos="900"/>
        </w:tabs>
        <w:autoSpaceDE/>
        <w:adjustRightInd/>
        <w:ind w:left="1440"/>
        <w:rPr>
          <w:rFonts w:cs="Arial"/>
          <w:szCs w:val="20"/>
        </w:rPr>
      </w:pPr>
      <w:r>
        <w:rPr>
          <w:rFonts w:cs="Arial"/>
          <w:szCs w:val="20"/>
        </w:rPr>
        <w:t>Medical Malpractice – Failure to diagnose lymphoblastic leukemia resulting in cardiac arrest and death in a 7 year-old</w:t>
      </w:r>
    </w:p>
    <w:p w14:paraId="7EC77502" w14:textId="77777777" w:rsidR="00DA0B50" w:rsidRDefault="00DA0B50" w:rsidP="00DA0B50">
      <w:pPr>
        <w:widowControl/>
        <w:tabs>
          <w:tab w:val="left" w:pos="900"/>
        </w:tabs>
        <w:autoSpaceDE/>
        <w:adjustRightInd/>
        <w:ind w:left="1440"/>
        <w:rPr>
          <w:rFonts w:cs="Arial"/>
          <w:szCs w:val="20"/>
        </w:rPr>
      </w:pPr>
      <w:r>
        <w:rPr>
          <w:rFonts w:cs="Arial"/>
          <w:szCs w:val="20"/>
        </w:rPr>
        <w:t>$760,000 – Settled</w:t>
      </w:r>
    </w:p>
    <w:p w14:paraId="7EC77503" w14:textId="77777777" w:rsidR="00DA0B50" w:rsidRDefault="00DA0B50" w:rsidP="00DA0B50">
      <w:pPr>
        <w:widowControl/>
        <w:tabs>
          <w:tab w:val="left" w:pos="900"/>
        </w:tabs>
        <w:autoSpaceDE/>
        <w:adjustRightInd/>
        <w:ind w:left="1440"/>
        <w:rPr>
          <w:rFonts w:cs="Arial"/>
          <w:szCs w:val="20"/>
        </w:rPr>
      </w:pPr>
      <w:r>
        <w:rPr>
          <w:rFonts w:cs="Arial"/>
          <w:szCs w:val="20"/>
        </w:rPr>
        <w:t>February 2019</w:t>
      </w:r>
    </w:p>
    <w:p w14:paraId="7EC77504" w14:textId="77777777" w:rsidR="00DA0B50" w:rsidRDefault="00DA0B50" w:rsidP="00DA0B50">
      <w:pPr>
        <w:widowControl/>
        <w:autoSpaceDE/>
        <w:adjustRightInd/>
        <w:rPr>
          <w:rFonts w:cs="Arial"/>
          <w:szCs w:val="20"/>
        </w:rPr>
      </w:pPr>
    </w:p>
    <w:p w14:paraId="7EC77505"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t>Confidential</w:t>
      </w:r>
    </w:p>
    <w:p w14:paraId="7EC77506"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Auto Accident – Wrongful death</w:t>
      </w:r>
    </w:p>
    <w:p w14:paraId="7EC77507"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$2,000,000 - Settled</w:t>
      </w:r>
    </w:p>
    <w:p w14:paraId="7EC77508"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March 2019</w:t>
      </w:r>
    </w:p>
    <w:p w14:paraId="7EC77509"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p>
    <w:p w14:paraId="7EC7750A"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t>Confidential</w:t>
      </w:r>
    </w:p>
    <w:p w14:paraId="7EC7750B"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left="1390"/>
        <w:jc w:val="both"/>
        <w:rPr>
          <w:rFonts w:cs="Arial"/>
          <w:szCs w:val="20"/>
        </w:rPr>
      </w:pPr>
      <w:r>
        <w:rPr>
          <w:rFonts w:cs="Arial"/>
          <w:szCs w:val="20"/>
        </w:rPr>
        <w:t xml:space="preserve">Medical Malpractice </w:t>
      </w:r>
    </w:p>
    <w:p w14:paraId="7EC7750C"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left="1390"/>
        <w:jc w:val="both"/>
        <w:rPr>
          <w:rFonts w:cs="Arial"/>
          <w:szCs w:val="20"/>
        </w:rPr>
      </w:pPr>
      <w:r>
        <w:rPr>
          <w:rFonts w:cs="Arial"/>
          <w:szCs w:val="20"/>
        </w:rPr>
        <w:t>Failure to properly manage a bowel impaction in a 10 year-old</w:t>
      </w:r>
    </w:p>
    <w:p w14:paraId="7EC7750D"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left="1390"/>
        <w:jc w:val="both"/>
        <w:rPr>
          <w:rFonts w:cs="Arial"/>
          <w:szCs w:val="20"/>
        </w:rPr>
      </w:pPr>
      <w:r>
        <w:rPr>
          <w:rFonts w:cs="Arial"/>
          <w:szCs w:val="20"/>
        </w:rPr>
        <w:t>$1,350,000 - Settled</w:t>
      </w:r>
    </w:p>
    <w:p w14:paraId="7EC7750E"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left="1390"/>
        <w:jc w:val="both"/>
        <w:rPr>
          <w:rFonts w:cs="Arial"/>
          <w:szCs w:val="20"/>
        </w:rPr>
      </w:pPr>
      <w:r>
        <w:rPr>
          <w:rFonts w:cs="Arial"/>
          <w:szCs w:val="20"/>
        </w:rPr>
        <w:t>March 2019</w:t>
      </w:r>
    </w:p>
    <w:p w14:paraId="7EC7750F"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left="1390"/>
        <w:jc w:val="both"/>
        <w:rPr>
          <w:rFonts w:cs="Arial"/>
          <w:szCs w:val="20"/>
        </w:rPr>
      </w:pPr>
    </w:p>
    <w:p w14:paraId="7EC77510"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t xml:space="preserve">Confidential </w:t>
      </w:r>
    </w:p>
    <w:p w14:paraId="7EC77511"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Medical Malpractice – Aspiration -Cardiac arrest</w:t>
      </w:r>
    </w:p>
    <w:p w14:paraId="7EC77512"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$1,250,000 - Settled</w:t>
      </w:r>
    </w:p>
    <w:p w14:paraId="7EC77513"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March 2019</w:t>
      </w:r>
    </w:p>
    <w:p w14:paraId="7EC77514"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r>
      <w:r>
        <w:rPr>
          <w:rFonts w:cs="Arial"/>
          <w:szCs w:val="20"/>
        </w:rPr>
        <w:tab/>
      </w:r>
    </w:p>
    <w:p w14:paraId="7EC77515"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t>Confidential</w:t>
      </w:r>
    </w:p>
    <w:p w14:paraId="7EC77516"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Airplane crash – Wrongful death</w:t>
      </w:r>
    </w:p>
    <w:p w14:paraId="7EC77517"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$6,867,000 - Settled</w:t>
      </w:r>
    </w:p>
    <w:p w14:paraId="7EC77518"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April 2019</w:t>
      </w:r>
    </w:p>
    <w:p w14:paraId="7EC77519"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p>
    <w:p w14:paraId="7EC7751A"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t>Confidential</w:t>
      </w:r>
    </w:p>
    <w:p w14:paraId="7EC7751B"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Medical Malpractice resulting in brain injury</w:t>
      </w:r>
    </w:p>
    <w:p w14:paraId="7EC7751C"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$28,068,497 – Settled</w:t>
      </w:r>
    </w:p>
    <w:p w14:paraId="7EC7751D"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April 2019</w:t>
      </w:r>
    </w:p>
    <w:p w14:paraId="7EC7751E"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p>
    <w:p w14:paraId="7EC7751F"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t>Confidential</w:t>
      </w:r>
    </w:p>
    <w:p w14:paraId="7EC77520"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Motorcycle v. Freightliner accident resulting in internal organ injuries</w:t>
      </w:r>
    </w:p>
    <w:p w14:paraId="7EC77521"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$4,500,000 - Settled</w:t>
      </w:r>
    </w:p>
    <w:p w14:paraId="7EC77522"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ab/>
      </w:r>
      <w:r>
        <w:rPr>
          <w:rFonts w:cs="Arial"/>
          <w:szCs w:val="20"/>
        </w:rPr>
        <w:tab/>
      </w:r>
      <w:r>
        <w:rPr>
          <w:rFonts w:cs="Arial"/>
          <w:szCs w:val="20"/>
        </w:rPr>
        <w:tab/>
        <w:t>April 2019</w:t>
      </w:r>
    </w:p>
    <w:p w14:paraId="7EC77523"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p>
    <w:p w14:paraId="7EC77524"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p>
    <w:p w14:paraId="7EC77525"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hanging="360"/>
        <w:jc w:val="both"/>
        <w:rPr>
          <w:rFonts w:cs="Arial"/>
          <w:sz w:val="24"/>
          <w:u w:val="single"/>
        </w:rPr>
      </w:pPr>
      <w:r>
        <w:rPr>
          <w:rFonts w:cs="Arial"/>
          <w:b/>
          <w:bCs/>
          <w:sz w:val="24"/>
          <w:u w:val="single"/>
        </w:rPr>
        <w:t>PROFESSIONAL DISTINCTIONS, HONORS AND AWARDS</w:t>
      </w:r>
    </w:p>
    <w:p w14:paraId="7EC77526" w14:textId="77777777" w:rsidR="00DA0B50" w:rsidRDefault="00DA0B50" w:rsidP="00DA0B50">
      <w:pPr>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p>
    <w:p w14:paraId="7EC77527"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Christian D. Searcy was selected as one of the best lawyers in America in civil litigation in a book entitled, The Best Lawyers in America, which was the result of an independent study and survey by several Harvard graduates and has been selected for every edition.  He was also featured in Who's Who in American Law.</w:t>
      </w:r>
    </w:p>
    <w:p w14:paraId="7EC77528"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p>
    <w:p w14:paraId="7EC77529"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Selected by the Trial Advocacy Society of Stetson University Law School as one of the ten outstanding trial lawyers in the State of Florida 1982.</w:t>
      </w:r>
    </w:p>
    <w:p w14:paraId="7EC7752A" w14:textId="77777777" w:rsidR="00DA0B50" w:rsidRDefault="00DA0B50" w:rsidP="00DA0B50">
      <w:pPr>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p>
    <w:p w14:paraId="7EC7752B"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Selected by the Trial Advocacy Society of Stetson University Law School as the Outstanding Trial Lawyer in the United States, 1983.</w:t>
      </w:r>
    </w:p>
    <w:p w14:paraId="7EC7752C"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p>
    <w:p w14:paraId="7EC7752D"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lastRenderedPageBreak/>
        <w:t>Board Certified in Civil Litigation by the National Board of Trial Advocacy (f/k/a National Board of Legal Specialty Certification; Back to Original Name in 2015) 3/11/1983-present</w:t>
      </w:r>
    </w:p>
    <w:p w14:paraId="7EC7752E"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p>
    <w:p w14:paraId="7EC7752F"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Board Certified in Civil Litigation by The Florida Bar Association 7/22/76-present.</w:t>
      </w:r>
    </w:p>
    <w:p w14:paraId="7EC77530"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p>
    <w:p w14:paraId="7EC77531"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Visiting Lecturer in Medical Jurisprudence at Stetson University Law School.</w:t>
      </w:r>
    </w:p>
    <w:p w14:paraId="7EC77532"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p>
    <w:p w14:paraId="7EC77533"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Board of Overseers of Stetson University College of Law, 1987-2005.</w:t>
      </w:r>
    </w:p>
    <w:p w14:paraId="7EC77534"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p>
    <w:p w14:paraId="7EC77535"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Emeritus Member of the Board of Overseers of Stetson University College of Law, 2005-present.</w:t>
      </w:r>
    </w:p>
    <w:p w14:paraId="7EC77536"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p>
    <w:p w14:paraId="7EC77537"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Selected for inclusion in AFTL Master Series, Audio Taped Closing Arguments.</w:t>
      </w:r>
    </w:p>
    <w:p w14:paraId="7EC77538"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p>
    <w:p w14:paraId="7EC77539"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rPr>
          <w:rFonts w:cs="Arial"/>
          <w:szCs w:val="20"/>
        </w:rPr>
      </w:pPr>
      <w:r>
        <w:rPr>
          <w:rFonts w:cs="Arial"/>
          <w:szCs w:val="20"/>
        </w:rPr>
        <w:t>Christian D. Searcy received the Al J. Cone Lifetime Achievement Award in recognition of a career of leadership, commitment, devotion and courage presented by the Florida Justice Association in October of 1997.</w:t>
      </w:r>
    </w:p>
    <w:p w14:paraId="7EC7753A"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p>
    <w:p w14:paraId="7EC7753B"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Law &amp; Leading Attorneys - Florida Consumer Advisory Board</w:t>
      </w:r>
    </w:p>
    <w:p w14:paraId="7EC7753C"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p>
    <w:p w14:paraId="7EC7753D"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 xml:space="preserve">Selected as one of the leading individual lawyers in Florida for General Commercial Litigation by </w:t>
      </w:r>
      <w:r>
        <w:rPr>
          <w:rFonts w:cs="Arial"/>
          <w:szCs w:val="20"/>
          <w:u w:val="single"/>
        </w:rPr>
        <w:t>Chambers USA America’s Leading Business Lawyers</w:t>
      </w:r>
      <w:r>
        <w:rPr>
          <w:rFonts w:cs="Arial"/>
          <w:szCs w:val="20"/>
        </w:rPr>
        <w:t>.</w:t>
      </w:r>
    </w:p>
    <w:p w14:paraId="7EC7753E"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p>
    <w:p w14:paraId="7EC7753F"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szCs w:val="20"/>
        </w:rPr>
      </w:pPr>
      <w:r>
        <w:rPr>
          <w:rFonts w:cs="Arial"/>
          <w:szCs w:val="20"/>
        </w:rPr>
        <w:t xml:space="preserve">Christian D. Searcy received the Perry Nichols Award from the Florida Justice Association in June 2004, which is the highest honor the Florida Justice Association bestows. </w:t>
      </w:r>
    </w:p>
    <w:p w14:paraId="7EC77540" w14:textId="77777777" w:rsidR="00DA0B50" w:rsidRDefault="00DA0B50" w:rsidP="00DA0B50">
      <w:pPr>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both"/>
        <w:rPr>
          <w:rFonts w:cs="Arial"/>
          <w:b/>
          <w:bCs/>
          <w:sz w:val="24"/>
          <w:u w:val="single"/>
        </w:rPr>
      </w:pPr>
    </w:p>
    <w:p w14:paraId="7EC77541" w14:textId="77777777" w:rsidR="00DA0B50" w:rsidRDefault="00DA0B50" w:rsidP="00DA0B50">
      <w:pPr>
        <w:pStyle w:val="a"/>
        <w:tabs>
          <w:tab w:val="left" w:pos="-1008"/>
          <w:tab w:val="left" w:pos="720"/>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left="-360" w:firstLine="0"/>
        <w:jc w:val="both"/>
        <w:rPr>
          <w:rFonts w:cs="Arial"/>
          <w:b/>
          <w:bCs/>
          <w:sz w:val="24"/>
          <w:u w:val="single"/>
        </w:rPr>
      </w:pPr>
      <w:r>
        <w:rPr>
          <w:rFonts w:cs="Arial"/>
          <w:b/>
          <w:bCs/>
          <w:sz w:val="24"/>
          <w:u w:val="single"/>
        </w:rPr>
        <w:t>CIVIC ACTIVITIES</w:t>
      </w:r>
    </w:p>
    <w:p w14:paraId="7EC77542" w14:textId="77777777" w:rsidR="00DA0B50" w:rsidRDefault="00DA0B50" w:rsidP="00DA0B50">
      <w:pPr>
        <w:pStyle w:val="a"/>
        <w:tabs>
          <w:tab w:val="left" w:pos="-1008"/>
          <w:tab w:val="left" w:pos="720"/>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left="-360" w:firstLine="0"/>
        <w:jc w:val="both"/>
        <w:rPr>
          <w:rFonts w:cs="Arial"/>
          <w:b/>
          <w:bCs/>
          <w:sz w:val="24"/>
          <w:u w:val="single"/>
        </w:rPr>
      </w:pPr>
    </w:p>
    <w:p w14:paraId="7EC77543"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432"/>
        <w:jc w:val="both"/>
        <w:rPr>
          <w:rFonts w:cs="Arial"/>
          <w:szCs w:val="20"/>
        </w:rPr>
      </w:pPr>
      <w:r>
        <w:rPr>
          <w:rFonts w:cs="Arial"/>
          <w:szCs w:val="20"/>
        </w:rPr>
        <w:t>Board of Directors of Seminole Landing Association</w:t>
      </w:r>
    </w:p>
    <w:p w14:paraId="7EC77544"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432"/>
        <w:jc w:val="both"/>
        <w:rPr>
          <w:rFonts w:cs="Arial"/>
          <w:szCs w:val="20"/>
        </w:rPr>
      </w:pPr>
      <w:r>
        <w:rPr>
          <w:rFonts w:cs="Arial"/>
          <w:szCs w:val="20"/>
        </w:rPr>
        <w:t>Board of Directors of United Cerebral Palsy</w:t>
      </w:r>
    </w:p>
    <w:p w14:paraId="7EC77545"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432"/>
        <w:jc w:val="both"/>
        <w:rPr>
          <w:rFonts w:cs="Arial"/>
          <w:szCs w:val="20"/>
        </w:rPr>
      </w:pPr>
      <w:r>
        <w:rPr>
          <w:rFonts w:cs="Arial"/>
          <w:szCs w:val="20"/>
        </w:rPr>
        <w:t>Advisory Board of Horses and the Handicapped of South Florida, Inc.</w:t>
      </w:r>
    </w:p>
    <w:p w14:paraId="7EC77546"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432"/>
        <w:jc w:val="both"/>
        <w:rPr>
          <w:rFonts w:cs="Arial"/>
          <w:szCs w:val="20"/>
        </w:rPr>
      </w:pPr>
      <w:r>
        <w:rPr>
          <w:rFonts w:cs="Arial"/>
          <w:szCs w:val="20"/>
        </w:rPr>
        <w:t>College Foundation of University of Virginia - Trustee</w:t>
      </w:r>
    </w:p>
    <w:p w14:paraId="7EC77547"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432"/>
        <w:jc w:val="both"/>
        <w:rPr>
          <w:rFonts w:cs="Arial"/>
          <w:szCs w:val="20"/>
        </w:rPr>
      </w:pPr>
      <w:r>
        <w:rPr>
          <w:rFonts w:cs="Arial"/>
          <w:szCs w:val="20"/>
        </w:rPr>
        <w:t>College Foundation of University of Virginia – Audit Committee</w:t>
      </w:r>
    </w:p>
    <w:p w14:paraId="7EC77548"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432"/>
        <w:jc w:val="both"/>
        <w:rPr>
          <w:rFonts w:cs="Arial"/>
          <w:szCs w:val="20"/>
        </w:rPr>
      </w:pPr>
      <w:r>
        <w:rPr>
          <w:rFonts w:cs="Arial"/>
          <w:szCs w:val="20"/>
        </w:rPr>
        <w:t>College Foundation of University of Virginia – Development Committee</w:t>
      </w:r>
    </w:p>
    <w:p w14:paraId="7EC77549"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432"/>
        <w:jc w:val="both"/>
        <w:rPr>
          <w:rFonts w:cs="Arial"/>
          <w:szCs w:val="20"/>
        </w:rPr>
      </w:pPr>
      <w:r>
        <w:rPr>
          <w:rFonts w:cs="Arial"/>
          <w:szCs w:val="20"/>
        </w:rPr>
        <w:t>National Committee on University Resources - University of Virginia</w:t>
      </w:r>
    </w:p>
    <w:p w14:paraId="7EC7754A"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432"/>
        <w:jc w:val="both"/>
        <w:rPr>
          <w:rFonts w:cs="Arial"/>
          <w:szCs w:val="20"/>
        </w:rPr>
      </w:pPr>
      <w:r>
        <w:rPr>
          <w:rFonts w:cs="Arial"/>
          <w:szCs w:val="20"/>
        </w:rPr>
        <w:t>Former Member of Board of Directors of The Benjamin School</w:t>
      </w:r>
    </w:p>
    <w:p w14:paraId="7EC7754B"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432"/>
        <w:jc w:val="both"/>
        <w:rPr>
          <w:rFonts w:cs="Arial"/>
          <w:szCs w:val="20"/>
        </w:rPr>
      </w:pPr>
      <w:r>
        <w:rPr>
          <w:rFonts w:cs="Arial"/>
          <w:szCs w:val="20"/>
        </w:rPr>
        <w:t>Former Trustee, The Benjamin School</w:t>
      </w:r>
    </w:p>
    <w:p w14:paraId="7EC7754C"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432"/>
        <w:jc w:val="both"/>
        <w:rPr>
          <w:rFonts w:cs="Arial"/>
          <w:szCs w:val="20"/>
        </w:rPr>
      </w:pPr>
      <w:r>
        <w:rPr>
          <w:rFonts w:cs="Arial"/>
          <w:szCs w:val="20"/>
        </w:rPr>
        <w:t>Former Member of Finance Committee, The Benjamin School</w:t>
      </w:r>
    </w:p>
    <w:p w14:paraId="7EC7754D"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432"/>
        <w:jc w:val="both"/>
        <w:rPr>
          <w:rFonts w:cs="Arial"/>
          <w:szCs w:val="20"/>
        </w:rPr>
      </w:pPr>
      <w:r>
        <w:rPr>
          <w:rFonts w:cs="Arial"/>
          <w:szCs w:val="20"/>
        </w:rPr>
        <w:t>Former Member of Committee of Trustees (Chair), The Benjamin School</w:t>
      </w:r>
    </w:p>
    <w:p w14:paraId="7EC7754E"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432"/>
        <w:jc w:val="both"/>
        <w:rPr>
          <w:rFonts w:cs="Arial"/>
          <w:szCs w:val="20"/>
        </w:rPr>
      </w:pPr>
      <w:r>
        <w:rPr>
          <w:rFonts w:cs="Arial"/>
          <w:szCs w:val="20"/>
        </w:rPr>
        <w:t>Former Member of Education Committee, The Benjamin School</w:t>
      </w:r>
    </w:p>
    <w:p w14:paraId="7EC7754F"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432"/>
        <w:jc w:val="both"/>
        <w:rPr>
          <w:rFonts w:cs="Arial"/>
          <w:szCs w:val="20"/>
        </w:rPr>
      </w:pPr>
      <w:r>
        <w:rPr>
          <w:rFonts w:cs="Arial"/>
          <w:szCs w:val="20"/>
        </w:rPr>
        <w:t>Emeritus Member of Board of Overseers of Stetson University College of Law</w:t>
      </w:r>
    </w:p>
    <w:p w14:paraId="7EC77550" w14:textId="77777777" w:rsidR="00DA0B50" w:rsidRDefault="00DA0B50" w:rsidP="00DA0B50">
      <w:pPr>
        <w:keepNext/>
        <w:keepLines/>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ind w:firstLine="432"/>
        <w:jc w:val="both"/>
        <w:rPr>
          <w:rFonts w:cs="Arial"/>
          <w:szCs w:val="20"/>
        </w:rPr>
      </w:pPr>
    </w:p>
    <w:p w14:paraId="7EC77551" w14:textId="77777777" w:rsidR="00E50FEB" w:rsidRDefault="00E50FEB" w:rsidP="00E50FEB">
      <w:pPr>
        <w:keepNext/>
        <w:jc w:val="both"/>
        <w:rPr>
          <w:b/>
          <w:bCs/>
          <w:sz w:val="26"/>
          <w:szCs w:val="26"/>
          <w:u w:val="single"/>
        </w:rPr>
      </w:pPr>
      <w:r>
        <w:rPr>
          <w:b/>
          <w:bCs/>
          <w:sz w:val="24"/>
          <w:u w:val="single"/>
        </w:rPr>
        <w:t>SUBSTANTIAL CONTRIBUTOR TO THE FOLLOWING CIVIC AND CHARITABLE ORGANIZATIONS</w:t>
      </w:r>
    </w:p>
    <w:p w14:paraId="7EC77552" w14:textId="77777777" w:rsidR="000970D5" w:rsidRDefault="000970D5" w:rsidP="00E50FEB">
      <w:pPr>
        <w:keepNext/>
        <w:jc w:val="both"/>
        <w:rPr>
          <w:b/>
          <w:bCs/>
          <w:sz w:val="26"/>
          <w:szCs w:val="26"/>
          <w:u w:val="single"/>
        </w:rPr>
      </w:pPr>
    </w:p>
    <w:p w14:paraId="7EC77553" w14:textId="77777777" w:rsidR="000970D5" w:rsidRDefault="000970D5" w:rsidP="00C05660">
      <w:pPr>
        <w:keepNext/>
        <w:ind w:firstLine="720"/>
        <w:jc w:val="both"/>
      </w:pPr>
      <w:r>
        <w:t>Autism Speaks</w:t>
      </w:r>
    </w:p>
    <w:p w14:paraId="7EC77554" w14:textId="77777777" w:rsidR="000970D5" w:rsidRDefault="000970D5" w:rsidP="00C05660">
      <w:pPr>
        <w:keepNext/>
        <w:ind w:firstLine="720"/>
        <w:jc w:val="both"/>
      </w:pPr>
      <w:r>
        <w:t>Best Buddies</w:t>
      </w:r>
    </w:p>
    <w:p w14:paraId="7EC77555" w14:textId="77777777" w:rsidR="000970D5" w:rsidRDefault="000970D5" w:rsidP="000970D5">
      <w:pPr>
        <w:ind w:firstLine="720"/>
      </w:pPr>
      <w:r>
        <w:t>Boys &amp; Girls Clubs</w:t>
      </w:r>
    </w:p>
    <w:p w14:paraId="7EC77556" w14:textId="77777777" w:rsidR="000970D5" w:rsidRDefault="000970D5" w:rsidP="00C05660">
      <w:pPr>
        <w:keepNext/>
        <w:ind w:firstLine="720"/>
        <w:jc w:val="both"/>
      </w:pPr>
      <w:r>
        <w:t>Coastal Conservation Association</w:t>
      </w:r>
    </w:p>
    <w:p w14:paraId="7EC77557" w14:textId="77777777" w:rsidR="000970D5" w:rsidRDefault="000970D5" w:rsidP="00C05660">
      <w:pPr>
        <w:ind w:firstLine="720"/>
      </w:pPr>
      <w:r>
        <w:t>Community Greening</w:t>
      </w:r>
    </w:p>
    <w:p w14:paraId="7EC77558" w14:textId="77777777" w:rsidR="000970D5" w:rsidRDefault="000970D5" w:rsidP="00C05660">
      <w:pPr>
        <w:ind w:firstLine="720"/>
      </w:pPr>
      <w:r>
        <w:t>Dress for Success</w:t>
      </w:r>
    </w:p>
    <w:p w14:paraId="7EC77559" w14:textId="77777777" w:rsidR="000970D5" w:rsidRDefault="000970D5" w:rsidP="00C05660">
      <w:pPr>
        <w:ind w:firstLine="720"/>
      </w:pPr>
      <w:r>
        <w:t>Easter Seals</w:t>
      </w:r>
    </w:p>
    <w:p w14:paraId="7EC7755A" w14:textId="77777777" w:rsidR="000970D5" w:rsidRDefault="000970D5" w:rsidP="00C05660">
      <w:pPr>
        <w:keepNext/>
        <w:ind w:firstLine="720"/>
        <w:jc w:val="both"/>
      </w:pPr>
      <w:r>
        <w:t>Equine-Assisted Therapies of South Florida</w:t>
      </w:r>
    </w:p>
    <w:p w14:paraId="7EC7755B" w14:textId="77777777" w:rsidR="000970D5" w:rsidRDefault="000970D5" w:rsidP="00C05660">
      <w:pPr>
        <w:ind w:firstLine="720"/>
        <w:rPr>
          <w:rFonts w:cs="Arial"/>
          <w:szCs w:val="20"/>
        </w:rPr>
      </w:pPr>
      <w:r>
        <w:t>Friends of Foster Children</w:t>
      </w:r>
    </w:p>
    <w:p w14:paraId="7EC7755C" w14:textId="77777777" w:rsidR="000970D5" w:rsidRDefault="000970D5" w:rsidP="00C05660">
      <w:pPr>
        <w:ind w:firstLine="720"/>
      </w:pPr>
      <w:r>
        <w:t>Furry Friends</w:t>
      </w:r>
    </w:p>
    <w:p w14:paraId="7EC7755D" w14:textId="77777777" w:rsidR="000970D5" w:rsidRDefault="000970D5" w:rsidP="00C05660">
      <w:pPr>
        <w:ind w:firstLine="720"/>
      </w:pPr>
      <w:r>
        <w:lastRenderedPageBreak/>
        <w:t>Jack the Bike Man</w:t>
      </w:r>
    </w:p>
    <w:p w14:paraId="7EC7755E" w14:textId="77777777" w:rsidR="000970D5" w:rsidRDefault="000970D5" w:rsidP="00C05660">
      <w:pPr>
        <w:ind w:firstLine="720"/>
      </w:pPr>
      <w:r>
        <w:t>Keep Palm Beach County Beautiful</w:t>
      </w:r>
    </w:p>
    <w:p w14:paraId="7EC7755F" w14:textId="77777777" w:rsidR="000970D5" w:rsidRDefault="000970D5" w:rsidP="00C05660">
      <w:pPr>
        <w:ind w:firstLine="720"/>
      </w:pPr>
      <w:r>
        <w:t>League of Women Voters</w:t>
      </w:r>
    </w:p>
    <w:p w14:paraId="7EC77560" w14:textId="77777777" w:rsidR="000970D5" w:rsidRDefault="000970D5" w:rsidP="00C05660">
      <w:pPr>
        <w:keepNext/>
        <w:ind w:firstLine="720"/>
        <w:jc w:val="both"/>
      </w:pPr>
      <w:r>
        <w:t>Leukemia &amp; Lymphoma Society</w:t>
      </w:r>
    </w:p>
    <w:p w14:paraId="7EC77561" w14:textId="77777777" w:rsidR="000970D5" w:rsidRDefault="000970D5" w:rsidP="00C05660">
      <w:pPr>
        <w:ind w:firstLine="720"/>
      </w:pPr>
      <w:r>
        <w:t>Literacy Coalition</w:t>
      </w:r>
    </w:p>
    <w:p w14:paraId="7EC77562" w14:textId="77777777" w:rsidR="000970D5" w:rsidRDefault="000970D5" w:rsidP="00C05660">
      <w:pPr>
        <w:keepNext/>
        <w:ind w:firstLine="720"/>
        <w:jc w:val="both"/>
      </w:pPr>
      <w:r>
        <w:t>Margaux’s Miracle Foundation</w:t>
      </w:r>
    </w:p>
    <w:p w14:paraId="7EC77563" w14:textId="77777777" w:rsidR="000970D5" w:rsidRDefault="000970D5" w:rsidP="00C05660">
      <w:pPr>
        <w:ind w:firstLine="720"/>
      </w:pPr>
      <w:r>
        <w:t>PEACE (People Engaged in Active Community Efforts)</w:t>
      </w:r>
    </w:p>
    <w:p w14:paraId="7EC77564" w14:textId="77777777" w:rsidR="000970D5" w:rsidRDefault="000970D5" w:rsidP="00C05660">
      <w:pPr>
        <w:keepNext/>
        <w:ind w:firstLine="720"/>
        <w:jc w:val="both"/>
        <w:rPr>
          <w:szCs w:val="20"/>
        </w:rPr>
      </w:pPr>
      <w:r>
        <w:t>The Arc (For people with intellectual and developmental disabilities)</w:t>
      </w:r>
    </w:p>
    <w:p w14:paraId="7EC77565" w14:textId="77777777" w:rsidR="000970D5" w:rsidRDefault="000970D5" w:rsidP="000970D5">
      <w:pPr>
        <w:ind w:firstLine="720"/>
      </w:pPr>
      <w:r>
        <w:t>The Lord’s Place</w:t>
      </w:r>
    </w:p>
    <w:p w14:paraId="7EC77566" w14:textId="77777777" w:rsidR="000970D5" w:rsidRDefault="000970D5" w:rsidP="00C05660">
      <w:pPr>
        <w:keepNext/>
        <w:ind w:firstLine="720"/>
        <w:jc w:val="both"/>
      </w:pPr>
      <w:proofErr w:type="spellStart"/>
      <w:r>
        <w:t>Vinceremos</w:t>
      </w:r>
      <w:proofErr w:type="spellEnd"/>
      <w:r>
        <w:t xml:space="preserve"> Therapeutic Riding Center</w:t>
      </w:r>
    </w:p>
    <w:sectPr w:rsidR="000970D5" w:rsidSect="002767A9">
      <w:pgSz w:w="12240" w:h="15840"/>
      <w:pgMar w:top="1440" w:right="1530" w:bottom="1440" w:left="2592" w:header="1440" w:footer="144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77569" w14:textId="77777777" w:rsidR="00704AEB" w:rsidRDefault="00704AEB" w:rsidP="00352432">
      <w:r>
        <w:separator/>
      </w:r>
    </w:p>
  </w:endnote>
  <w:endnote w:type="continuationSeparator" w:id="0">
    <w:p w14:paraId="7EC7756A" w14:textId="77777777" w:rsidR="00704AEB" w:rsidRDefault="00704AEB" w:rsidP="0035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77567" w14:textId="77777777" w:rsidR="00704AEB" w:rsidRDefault="00704AEB" w:rsidP="00352432">
      <w:r>
        <w:separator/>
      </w:r>
    </w:p>
  </w:footnote>
  <w:footnote w:type="continuationSeparator" w:id="0">
    <w:p w14:paraId="7EC77568" w14:textId="77777777" w:rsidR="00704AEB" w:rsidRDefault="00704AEB" w:rsidP="003524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65574"/>
    <w:multiLevelType w:val="hybridMultilevel"/>
    <w:tmpl w:val="F6A496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315649227">
    <w:abstractNumId w:val="0"/>
  </w:num>
  <w:num w:numId="2" w16cid:durableId="1724981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B50"/>
    <w:rsid w:val="000064A6"/>
    <w:rsid w:val="00023081"/>
    <w:rsid w:val="000970D5"/>
    <w:rsid w:val="000A77A7"/>
    <w:rsid w:val="000C5DFC"/>
    <w:rsid w:val="000D7B91"/>
    <w:rsid w:val="00105086"/>
    <w:rsid w:val="00107E8D"/>
    <w:rsid w:val="00121F4A"/>
    <w:rsid w:val="001474E6"/>
    <w:rsid w:val="0016020B"/>
    <w:rsid w:val="00183381"/>
    <w:rsid w:val="001B1BBB"/>
    <w:rsid w:val="001F01FD"/>
    <w:rsid w:val="00224100"/>
    <w:rsid w:val="00252E9E"/>
    <w:rsid w:val="00260B0A"/>
    <w:rsid w:val="00262A48"/>
    <w:rsid w:val="002767A9"/>
    <w:rsid w:val="002E5882"/>
    <w:rsid w:val="0032516A"/>
    <w:rsid w:val="003401FD"/>
    <w:rsid w:val="00352432"/>
    <w:rsid w:val="00387821"/>
    <w:rsid w:val="003D0BAF"/>
    <w:rsid w:val="003D1993"/>
    <w:rsid w:val="003D522E"/>
    <w:rsid w:val="004204F3"/>
    <w:rsid w:val="00434E72"/>
    <w:rsid w:val="00463421"/>
    <w:rsid w:val="0048057E"/>
    <w:rsid w:val="004B41F5"/>
    <w:rsid w:val="004B7F9E"/>
    <w:rsid w:val="004C0314"/>
    <w:rsid w:val="00515B77"/>
    <w:rsid w:val="0055399C"/>
    <w:rsid w:val="00555BA9"/>
    <w:rsid w:val="005604B8"/>
    <w:rsid w:val="005768B5"/>
    <w:rsid w:val="00585B48"/>
    <w:rsid w:val="005966DA"/>
    <w:rsid w:val="00596D3F"/>
    <w:rsid w:val="005A660B"/>
    <w:rsid w:val="005E562C"/>
    <w:rsid w:val="005F7ADE"/>
    <w:rsid w:val="00613AD8"/>
    <w:rsid w:val="006918FA"/>
    <w:rsid w:val="006D5AD8"/>
    <w:rsid w:val="006E49CB"/>
    <w:rsid w:val="00704AEB"/>
    <w:rsid w:val="00705078"/>
    <w:rsid w:val="00715FE2"/>
    <w:rsid w:val="0073782A"/>
    <w:rsid w:val="00751036"/>
    <w:rsid w:val="007A5716"/>
    <w:rsid w:val="007A5C2A"/>
    <w:rsid w:val="007A5CFB"/>
    <w:rsid w:val="007E7B2A"/>
    <w:rsid w:val="0081014D"/>
    <w:rsid w:val="008274A3"/>
    <w:rsid w:val="008344DC"/>
    <w:rsid w:val="00835114"/>
    <w:rsid w:val="0085173C"/>
    <w:rsid w:val="00863BCC"/>
    <w:rsid w:val="00876B41"/>
    <w:rsid w:val="008E4C20"/>
    <w:rsid w:val="00924C7B"/>
    <w:rsid w:val="0097321E"/>
    <w:rsid w:val="00995697"/>
    <w:rsid w:val="00996B01"/>
    <w:rsid w:val="009A3E8C"/>
    <w:rsid w:val="009C0935"/>
    <w:rsid w:val="009D5A80"/>
    <w:rsid w:val="009F31D0"/>
    <w:rsid w:val="009F3895"/>
    <w:rsid w:val="00A0191C"/>
    <w:rsid w:val="00A03C59"/>
    <w:rsid w:val="00A66EBF"/>
    <w:rsid w:val="00A67234"/>
    <w:rsid w:val="00A726D0"/>
    <w:rsid w:val="00AB6D70"/>
    <w:rsid w:val="00AD0CCB"/>
    <w:rsid w:val="00B177A7"/>
    <w:rsid w:val="00B30644"/>
    <w:rsid w:val="00B354FB"/>
    <w:rsid w:val="00B703DB"/>
    <w:rsid w:val="00B80C9E"/>
    <w:rsid w:val="00B93B19"/>
    <w:rsid w:val="00BA51A4"/>
    <w:rsid w:val="00BA5403"/>
    <w:rsid w:val="00BC7F91"/>
    <w:rsid w:val="00BD15B9"/>
    <w:rsid w:val="00BE08F9"/>
    <w:rsid w:val="00BE6148"/>
    <w:rsid w:val="00BF72CC"/>
    <w:rsid w:val="00C05660"/>
    <w:rsid w:val="00C42CEB"/>
    <w:rsid w:val="00C6316A"/>
    <w:rsid w:val="00CB3067"/>
    <w:rsid w:val="00CB7990"/>
    <w:rsid w:val="00CC6891"/>
    <w:rsid w:val="00CF020C"/>
    <w:rsid w:val="00D15FCE"/>
    <w:rsid w:val="00D25648"/>
    <w:rsid w:val="00D66343"/>
    <w:rsid w:val="00D77985"/>
    <w:rsid w:val="00DA0B50"/>
    <w:rsid w:val="00E20BB4"/>
    <w:rsid w:val="00E25BB0"/>
    <w:rsid w:val="00E32A6C"/>
    <w:rsid w:val="00E50FEB"/>
    <w:rsid w:val="00E71737"/>
    <w:rsid w:val="00E83666"/>
    <w:rsid w:val="00EB1AA1"/>
    <w:rsid w:val="00F910CE"/>
    <w:rsid w:val="00F97052"/>
    <w:rsid w:val="00FD6230"/>
    <w:rsid w:val="00FE499E"/>
    <w:rsid w:val="00FF0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C770F6"/>
  <w15:docId w15:val="{9BBE7C53-FEF2-432F-9234-8F57DEAA6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0B50"/>
    <w:pPr>
      <w:widowControl w:val="0"/>
      <w:autoSpaceDE w:val="0"/>
      <w:autoSpaceDN w:val="0"/>
      <w:adjustRightInd w:val="0"/>
    </w:pPr>
    <w:rPr>
      <w:rFonts w:ascii="Arial" w:hAnsi="Arial"/>
      <w:szCs w:val="24"/>
    </w:rPr>
  </w:style>
  <w:style w:type="paragraph" w:styleId="Heading1">
    <w:name w:val="heading 1"/>
    <w:basedOn w:val="Normal"/>
    <w:next w:val="Normal"/>
    <w:link w:val="Heading1Char"/>
    <w:qFormat/>
    <w:rsid w:val="00DA0B50"/>
    <w:pPr>
      <w:keepNext/>
      <w:tabs>
        <w:tab w:val="left" w:pos="-1008"/>
        <w:tab w:val="left" w:pos="432"/>
        <w:tab w:val="left" w:pos="912"/>
        <w:tab w:val="left" w:pos="1390"/>
        <w:tab w:val="left" w:pos="1870"/>
        <w:tab w:val="left" w:pos="2349"/>
        <w:tab w:val="left" w:pos="2829"/>
        <w:tab w:val="left" w:pos="3309"/>
        <w:tab w:val="left" w:pos="3788"/>
        <w:tab w:val="left" w:pos="4268"/>
        <w:tab w:val="left" w:pos="4747"/>
        <w:tab w:val="left" w:pos="5227"/>
        <w:tab w:val="left" w:pos="5707"/>
        <w:tab w:val="left" w:pos="6186"/>
        <w:tab w:val="left" w:pos="6666"/>
        <w:tab w:val="left" w:pos="7144"/>
        <w:tab w:val="left" w:pos="7624"/>
        <w:tab w:val="left" w:pos="8104"/>
      </w:tabs>
      <w:jc w:val="center"/>
      <w:outlineLvl w:val="0"/>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Cs w:val="20"/>
    </w:rPr>
  </w:style>
  <w:style w:type="paragraph" w:styleId="BalloonText">
    <w:name w:val="Balloon Text"/>
    <w:basedOn w:val="Normal"/>
    <w:link w:val="BalloonTextChar"/>
    <w:uiPriority w:val="99"/>
    <w:semiHidden/>
    <w:rsid w:val="00876B41"/>
    <w:rPr>
      <w:rFonts w:ascii="Tahoma" w:hAnsi="Tahoma" w:cs="Tahoma"/>
      <w:sz w:val="16"/>
      <w:szCs w:val="16"/>
    </w:rPr>
  </w:style>
  <w:style w:type="character" w:customStyle="1" w:styleId="Heading1Char">
    <w:name w:val="Heading 1 Char"/>
    <w:basedOn w:val="DefaultParagraphFont"/>
    <w:link w:val="Heading1"/>
    <w:rsid w:val="00DA0B50"/>
    <w:rPr>
      <w:rFonts w:ascii="Arial" w:hAnsi="Arial" w:cs="Arial"/>
      <w:b/>
      <w:bCs/>
      <w:sz w:val="26"/>
      <w:szCs w:val="26"/>
    </w:rPr>
  </w:style>
  <w:style w:type="paragraph" w:customStyle="1" w:styleId="msonormal0">
    <w:name w:val="msonormal"/>
    <w:basedOn w:val="Normal"/>
    <w:rsid w:val="00DA0B50"/>
    <w:pPr>
      <w:widowControl/>
      <w:autoSpaceDE/>
      <w:autoSpaceDN/>
      <w:adjustRightInd/>
      <w:spacing w:before="100" w:beforeAutospacing="1" w:after="100" w:afterAutospacing="1"/>
    </w:pPr>
    <w:rPr>
      <w:rFonts w:ascii="Times New Roman" w:hAnsi="Times New Roman"/>
      <w:sz w:val="24"/>
    </w:rPr>
  </w:style>
  <w:style w:type="character" w:customStyle="1" w:styleId="BalloonTextChar">
    <w:name w:val="Balloon Text Char"/>
    <w:basedOn w:val="DefaultParagraphFont"/>
    <w:link w:val="BalloonText"/>
    <w:uiPriority w:val="99"/>
    <w:semiHidden/>
    <w:rsid w:val="00DA0B50"/>
    <w:rPr>
      <w:rFonts w:ascii="Tahoma" w:hAnsi="Tahoma" w:cs="Tahoma"/>
      <w:sz w:val="16"/>
      <w:szCs w:val="16"/>
    </w:rPr>
  </w:style>
  <w:style w:type="paragraph" w:styleId="ListParagraph">
    <w:name w:val="List Paragraph"/>
    <w:basedOn w:val="Normal"/>
    <w:uiPriority w:val="34"/>
    <w:qFormat/>
    <w:rsid w:val="00DA0B50"/>
    <w:pPr>
      <w:ind w:left="720"/>
      <w:contextualSpacing/>
    </w:pPr>
  </w:style>
  <w:style w:type="paragraph" w:customStyle="1" w:styleId="Section">
    <w:name w:val="Section"/>
    <w:basedOn w:val="Normal"/>
    <w:rsid w:val="00DA0B50"/>
    <w:pPr>
      <w:ind w:left="-360"/>
    </w:pPr>
    <w:rPr>
      <w:b/>
      <w:bCs/>
      <w:sz w:val="26"/>
      <w:szCs w:val="26"/>
    </w:rPr>
  </w:style>
  <w:style w:type="paragraph" w:customStyle="1" w:styleId="a">
    <w:name w:val="_"/>
    <w:basedOn w:val="Normal"/>
    <w:rsid w:val="00DA0B50"/>
    <w:pPr>
      <w:ind w:left="432" w:hanging="432"/>
    </w:pPr>
  </w:style>
  <w:style w:type="paragraph" w:styleId="Header">
    <w:name w:val="header"/>
    <w:basedOn w:val="Normal"/>
    <w:link w:val="HeaderChar"/>
    <w:unhideWhenUsed/>
    <w:rsid w:val="00352432"/>
    <w:pPr>
      <w:tabs>
        <w:tab w:val="center" w:pos="4680"/>
        <w:tab w:val="right" w:pos="9360"/>
      </w:tabs>
    </w:pPr>
  </w:style>
  <w:style w:type="character" w:customStyle="1" w:styleId="HeaderChar">
    <w:name w:val="Header Char"/>
    <w:basedOn w:val="DefaultParagraphFont"/>
    <w:link w:val="Header"/>
    <w:rsid w:val="00352432"/>
    <w:rPr>
      <w:rFonts w:ascii="Arial" w:hAnsi="Arial"/>
      <w:szCs w:val="24"/>
    </w:rPr>
  </w:style>
  <w:style w:type="paragraph" w:styleId="Footer">
    <w:name w:val="footer"/>
    <w:basedOn w:val="Normal"/>
    <w:link w:val="FooterChar"/>
    <w:uiPriority w:val="99"/>
    <w:unhideWhenUsed/>
    <w:rsid w:val="00352432"/>
    <w:pPr>
      <w:tabs>
        <w:tab w:val="center" w:pos="4680"/>
        <w:tab w:val="right" w:pos="9360"/>
      </w:tabs>
    </w:pPr>
  </w:style>
  <w:style w:type="character" w:customStyle="1" w:styleId="FooterChar">
    <w:name w:val="Footer Char"/>
    <w:basedOn w:val="DefaultParagraphFont"/>
    <w:link w:val="Footer"/>
    <w:uiPriority w:val="99"/>
    <w:rsid w:val="00352432"/>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945487">
      <w:bodyDiv w:val="1"/>
      <w:marLeft w:val="0"/>
      <w:marRight w:val="0"/>
      <w:marTop w:val="0"/>
      <w:marBottom w:val="0"/>
      <w:divBdr>
        <w:top w:val="none" w:sz="0" w:space="0" w:color="auto"/>
        <w:left w:val="none" w:sz="0" w:space="0" w:color="auto"/>
        <w:bottom w:val="none" w:sz="0" w:space="0" w:color="auto"/>
        <w:right w:val="none" w:sz="0" w:space="0" w:color="auto"/>
      </w:divBdr>
    </w:div>
    <w:div w:id="1169441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B7E9DC1186A44EB99A715C73F08E97" ma:contentTypeVersion="18" ma:contentTypeDescription="Create a new document." ma:contentTypeScope="" ma:versionID="b21cde8eb61205f545d4e9f8dc72fd78">
  <xsd:schema xmlns:xsd="http://www.w3.org/2001/XMLSchema" xmlns:xs="http://www.w3.org/2001/XMLSchema" xmlns:p="http://schemas.microsoft.com/office/2006/metadata/properties" xmlns:ns2="041ce005-3c07-4a6c-a72e-30e42edccbfa" xmlns:ns3="093246b8-82a2-47b0-8813-bcc214dd2615" targetNamespace="http://schemas.microsoft.com/office/2006/metadata/properties" ma:root="true" ma:fieldsID="5bf2b8e826f0f7ccc4bcf17c5b0f4ab1" ns2:_="" ns3:_="">
    <xsd:import namespace="041ce005-3c07-4a6c-a72e-30e42edccbfa"/>
    <xsd:import namespace="093246b8-82a2-47b0-8813-bcc214dd26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1ce005-3c07-4a6c-a72e-30e42edccb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b39f49c-fc0c-42a6-8687-0eb65af257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3246b8-82a2-47b0-8813-bcc214dd261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5992169-d32d-439f-9a77-8d11f844d909}" ma:internalName="TaxCatchAll" ma:showField="CatchAllData" ma:web="093246b8-82a2-47b0-8813-bcc214dd26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B9865E-2B15-4BF6-99C7-29099909A47D}"/>
</file>

<file path=customXml/itemProps2.xml><?xml version="1.0" encoding="utf-8"?>
<ds:datastoreItem xmlns:ds="http://schemas.openxmlformats.org/officeDocument/2006/customXml" ds:itemID="{2553AC7E-A94E-4538-9031-FE612EE76886}"/>
</file>

<file path=docProps/app.xml><?xml version="1.0" encoding="utf-8"?>
<Properties xmlns="http://schemas.openxmlformats.org/officeDocument/2006/extended-properties" xmlns:vt="http://schemas.openxmlformats.org/officeDocument/2006/docPropsVTypes">
  <Template>Normal</Template>
  <TotalTime>411</TotalTime>
  <Pages>23</Pages>
  <Words>4060</Words>
  <Characters>27598</Characters>
  <Application>Microsoft Office Word</Application>
  <DocSecurity>0</DocSecurity>
  <Lines>229</Lines>
  <Paragraphs>63</Paragraphs>
  <ScaleCrop>false</ScaleCrop>
  <HeadingPairs>
    <vt:vector size="2" baseType="variant">
      <vt:variant>
        <vt:lpstr>Title</vt:lpstr>
      </vt:variant>
      <vt:variant>
        <vt:i4>1</vt:i4>
      </vt:variant>
    </vt:vector>
  </HeadingPairs>
  <TitlesOfParts>
    <vt:vector size="1" baseType="lpstr">
      <vt:lpstr>LOI CHECKLIST*</vt:lpstr>
    </vt:vector>
  </TitlesOfParts>
  <Company>Searcy, Denney, Scarola, Barnhart &amp; Shipley P.A.</Company>
  <LinksUpToDate>false</LinksUpToDate>
  <CharactersWithSpaces>31595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LOI CHECKLIST*</dc:title>
  <dc:subject/>
  <dc:creator>Rhonda A. Myers</dc:creator>
  <cp:keywords/>
  <dc:description/>
  <cp:lastModifiedBy>Wanda I. Perez</cp:lastModifiedBy>
  <cp:revision>5</cp:revision>
  <cp:lastPrinted>2022-02-02T15:06:00Z</cp:lastPrinted>
  <dcterms:created xsi:type="dcterms:W3CDTF">2019-06-26T15:19:00Z</dcterms:created>
  <dcterms:modified xsi:type="dcterms:W3CDTF">2024-02-06T15:02:00Z</dcterms:modified>
</cp:coreProperties>
</file>